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B2" w:rsidRPr="00816E01" w:rsidRDefault="004A407B" w:rsidP="00A77CB2">
      <w:pPr>
        <w:pStyle w:val="1"/>
        <w:shd w:val="clear" w:color="auto" w:fill="auto"/>
        <w:spacing w:line="240" w:lineRule="auto"/>
        <w:ind w:firstLine="567"/>
        <w:rPr>
          <w:color w:val="FF0000"/>
          <w:spacing w:val="0"/>
          <w:sz w:val="28"/>
          <w:szCs w:val="28"/>
          <w:lang w:val="kk-KZ"/>
        </w:rPr>
      </w:pPr>
      <w:r>
        <w:rPr>
          <w:noProof/>
          <w:color w:val="FF0000"/>
          <w:spacing w:val="0"/>
          <w:sz w:val="28"/>
          <w:szCs w:val="28"/>
          <w:lang w:val="ru-RU"/>
        </w:rPr>
        <w:drawing>
          <wp:inline distT="0" distB="0" distL="0" distR="0">
            <wp:extent cx="5939790" cy="8174490"/>
            <wp:effectExtent l="0" t="0" r="3810" b="0"/>
            <wp:docPr id="1" name="Рисунок 1" descr="C:\Users\User\Desktop\МОП 2023-2024г\Титулки МОП2023-24 СКАН\Каз титул\МАГ са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П 2023-2024г\Титулки МОП2023-24 СКАН\Каз титул\МАГ сад-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A77CB2" w:rsidRPr="00816E01" w:rsidRDefault="00A77CB2" w:rsidP="00A77CB2">
      <w:pPr>
        <w:pStyle w:val="1"/>
        <w:shd w:val="clear" w:color="auto" w:fill="auto"/>
        <w:spacing w:line="240" w:lineRule="auto"/>
        <w:ind w:firstLine="567"/>
        <w:rPr>
          <w:color w:val="FF0000"/>
          <w:spacing w:val="0"/>
          <w:sz w:val="28"/>
          <w:szCs w:val="28"/>
          <w:lang w:val="kk-KZ"/>
        </w:rPr>
      </w:pPr>
    </w:p>
    <w:p w:rsidR="00A77CB2" w:rsidRPr="00816E01" w:rsidRDefault="00A77CB2" w:rsidP="00A77CB2">
      <w:pPr>
        <w:pStyle w:val="1"/>
        <w:shd w:val="clear" w:color="auto" w:fill="auto"/>
        <w:spacing w:line="240" w:lineRule="auto"/>
        <w:ind w:firstLine="567"/>
        <w:rPr>
          <w:color w:val="FF0000"/>
          <w:spacing w:val="0"/>
          <w:sz w:val="28"/>
          <w:szCs w:val="28"/>
          <w:lang w:val="kk-KZ"/>
        </w:rPr>
      </w:pPr>
    </w:p>
    <w:p w:rsidR="00A77CB2" w:rsidRPr="00816E01" w:rsidRDefault="00A77CB2" w:rsidP="00A77CB2">
      <w:pPr>
        <w:pStyle w:val="1"/>
        <w:shd w:val="clear" w:color="auto" w:fill="auto"/>
        <w:spacing w:line="240" w:lineRule="auto"/>
        <w:ind w:firstLine="567"/>
        <w:rPr>
          <w:color w:val="FF0000"/>
          <w:spacing w:val="0"/>
          <w:sz w:val="28"/>
          <w:szCs w:val="28"/>
          <w:lang w:val="kk-KZ"/>
        </w:rPr>
      </w:pPr>
    </w:p>
    <w:p w:rsidR="00A77CB2" w:rsidRPr="00816E01" w:rsidRDefault="004A407B" w:rsidP="00A77CB2">
      <w:pPr>
        <w:pStyle w:val="1"/>
        <w:shd w:val="clear" w:color="auto" w:fill="auto"/>
        <w:spacing w:line="240" w:lineRule="auto"/>
        <w:ind w:firstLine="567"/>
        <w:rPr>
          <w:color w:val="FF0000"/>
          <w:spacing w:val="0"/>
          <w:sz w:val="28"/>
          <w:szCs w:val="28"/>
          <w:lang w:val="kk-KZ"/>
        </w:rPr>
      </w:pPr>
      <w:r>
        <w:rPr>
          <w:noProof/>
          <w:color w:val="FF0000"/>
          <w:spacing w:val="0"/>
          <w:sz w:val="28"/>
          <w:szCs w:val="28"/>
          <w:lang w:val="ru-RU"/>
        </w:rPr>
        <w:lastRenderedPageBreak/>
        <w:drawing>
          <wp:inline distT="0" distB="0" distL="0" distR="0">
            <wp:extent cx="5939790" cy="8174490"/>
            <wp:effectExtent l="0" t="0" r="3810" b="0"/>
            <wp:docPr id="3" name="Рисунок 3" descr="C:\Users\User\Desktop\МОП 2023-2024г\Титулки МОП2023-24 СКАН\Каз титул\МАГ сад-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П 2023-2024г\Титулки МОП2023-24 СКАН\Каз титул\МАГ сад-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A77CB2" w:rsidRPr="00816E01" w:rsidRDefault="00A77CB2" w:rsidP="00A77CB2">
      <w:pPr>
        <w:pStyle w:val="1"/>
        <w:shd w:val="clear" w:color="auto" w:fill="auto"/>
        <w:spacing w:line="240" w:lineRule="auto"/>
        <w:ind w:firstLine="567"/>
        <w:rPr>
          <w:color w:val="FF0000"/>
          <w:spacing w:val="0"/>
          <w:sz w:val="28"/>
          <w:szCs w:val="28"/>
          <w:lang w:val="kk-KZ"/>
        </w:rPr>
      </w:pPr>
    </w:p>
    <w:p w:rsidR="00101971" w:rsidRPr="00816E01" w:rsidRDefault="00101971" w:rsidP="00A77CB2">
      <w:pPr>
        <w:pStyle w:val="1"/>
        <w:shd w:val="clear" w:color="auto" w:fill="auto"/>
        <w:spacing w:line="240" w:lineRule="auto"/>
        <w:ind w:firstLine="567"/>
        <w:rPr>
          <w:color w:val="FF0000"/>
          <w:spacing w:val="0"/>
          <w:sz w:val="28"/>
          <w:szCs w:val="28"/>
          <w:lang w:val="kk-KZ"/>
        </w:rPr>
      </w:pPr>
    </w:p>
    <w:p w:rsidR="00101971" w:rsidRPr="00816E01" w:rsidRDefault="00101971" w:rsidP="00A77CB2">
      <w:pPr>
        <w:pStyle w:val="1"/>
        <w:shd w:val="clear" w:color="auto" w:fill="auto"/>
        <w:spacing w:line="240" w:lineRule="auto"/>
        <w:ind w:firstLine="567"/>
        <w:rPr>
          <w:color w:val="FF0000"/>
          <w:spacing w:val="0"/>
          <w:sz w:val="28"/>
          <w:szCs w:val="28"/>
          <w:lang w:val="kk-KZ"/>
        </w:rPr>
      </w:pPr>
    </w:p>
    <w:p w:rsidR="00A77CB2" w:rsidRDefault="00A77CB2" w:rsidP="00A77CB2">
      <w:pPr>
        <w:pStyle w:val="12"/>
        <w:keepNext/>
        <w:keepLines/>
        <w:shd w:val="clear" w:color="auto" w:fill="auto"/>
        <w:spacing w:after="0" w:line="240" w:lineRule="auto"/>
        <w:ind w:left="3220"/>
        <w:jc w:val="left"/>
        <w:rPr>
          <w:sz w:val="24"/>
          <w:szCs w:val="24"/>
          <w:lang w:val="kk-KZ"/>
        </w:rPr>
      </w:pPr>
    </w:p>
    <w:p w:rsidR="00816E01" w:rsidRDefault="00816E01" w:rsidP="00F547C9">
      <w:pPr>
        <w:pStyle w:val="a9"/>
        <w:ind w:left="1080"/>
        <w:jc w:val="center"/>
        <w:rPr>
          <w:rFonts w:ascii="Times New Roman" w:hAnsi="Times New Roman"/>
          <w:b/>
          <w:sz w:val="24"/>
          <w:szCs w:val="24"/>
          <w:lang w:val="kk-KZ"/>
        </w:rPr>
      </w:pPr>
    </w:p>
    <w:p w:rsidR="00816E01" w:rsidRDefault="00816E01" w:rsidP="00F547C9">
      <w:pPr>
        <w:pStyle w:val="a9"/>
        <w:ind w:left="1080"/>
        <w:jc w:val="center"/>
        <w:rPr>
          <w:rFonts w:ascii="Times New Roman" w:hAnsi="Times New Roman"/>
          <w:b/>
          <w:sz w:val="24"/>
          <w:szCs w:val="24"/>
          <w:lang w:val="kk-KZ"/>
        </w:rPr>
      </w:pPr>
    </w:p>
    <w:p w:rsidR="00F547C9" w:rsidRPr="00C845BF" w:rsidRDefault="00F547C9" w:rsidP="00F547C9">
      <w:pPr>
        <w:pStyle w:val="a9"/>
        <w:ind w:left="1080"/>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F547C9" w:rsidRPr="00C845BF" w:rsidRDefault="00F547C9" w:rsidP="00F547C9">
      <w:pPr>
        <w:pStyle w:val="a9"/>
        <w:ind w:left="1080"/>
        <w:rPr>
          <w:rFonts w:ascii="Times New Roman" w:hAnsi="Times New Roman"/>
          <w:b/>
          <w:sz w:val="24"/>
          <w:szCs w:val="24"/>
          <w:lang w:val="kk-KZ"/>
        </w:rPr>
      </w:pP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1.1 </w:t>
      </w:r>
      <w:r w:rsidR="00992898">
        <w:rPr>
          <w:rFonts w:ascii="Times New Roman" w:eastAsia="Calibri" w:hAnsi="Times New Roman" w:cs="Times New Roman"/>
          <w:sz w:val="24"/>
          <w:szCs w:val="24"/>
          <w:lang w:val="kk-KZ"/>
        </w:rPr>
        <w:t>Т</w:t>
      </w:r>
      <w:r w:rsidRPr="00C845BF">
        <w:rPr>
          <w:rFonts w:ascii="Times New Roman" w:eastAsia="Calibri" w:hAnsi="Times New Roman" w:cs="Times New Roman"/>
          <w:sz w:val="24"/>
          <w:szCs w:val="24"/>
          <w:lang w:val="kk-KZ"/>
        </w:rPr>
        <w:t>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w:t>
      </w:r>
      <w:r w:rsidR="00992898">
        <w:rPr>
          <w:rFonts w:ascii="Times New Roman" w:eastAsia="Calibri" w:hAnsi="Times New Roman" w:cs="Times New Roman"/>
          <w:sz w:val="24"/>
          <w:szCs w:val="24"/>
          <w:lang w:val="kk-KZ"/>
        </w:rPr>
        <w:t>Т</w:t>
      </w:r>
      <w:r w:rsidRPr="00C845BF">
        <w:rPr>
          <w:rFonts w:ascii="Times New Roman" w:eastAsia="Calibri" w:hAnsi="Times New Roman" w:cs="Times New Roman"/>
          <w:sz w:val="24"/>
          <w:szCs w:val="24"/>
          <w:lang w:val="kk-KZ"/>
        </w:rPr>
        <w:t xml:space="preserve">ерминдер мен анықтамалар............................................................... </w:t>
      </w:r>
      <w:r w:rsidR="00A36DE4">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5</w:t>
      </w: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6</w:t>
      </w: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F547C9" w:rsidRPr="00C845BF"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00A36DE4">
        <w:rPr>
          <w:rFonts w:ascii="Times New Roman" w:eastAsia="Calibri" w:hAnsi="Times New Roman" w:cs="Times New Roman"/>
          <w:sz w:val="24"/>
          <w:szCs w:val="24"/>
          <w:lang w:val="kk-KZ"/>
        </w:rPr>
        <w:t xml:space="preserve"> 11</w:t>
      </w:r>
    </w:p>
    <w:p w:rsidR="00F547C9" w:rsidRPr="001A4F50" w:rsidRDefault="00F547C9" w:rsidP="00F547C9">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00A36DE4">
        <w:rPr>
          <w:rFonts w:ascii="Times New Roman" w:eastAsia="Calibri" w:hAnsi="Times New Roman" w:cs="Times New Roman"/>
          <w:sz w:val="24"/>
          <w:szCs w:val="24"/>
          <w:lang w:val="kk-KZ"/>
        </w:rPr>
        <w:t>12</w:t>
      </w:r>
    </w:p>
    <w:p w:rsidR="00F547C9" w:rsidRPr="009A1E38" w:rsidRDefault="00F547C9" w:rsidP="00F547C9">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5. </w:t>
      </w:r>
      <w:r w:rsidRPr="009A1E38">
        <w:rPr>
          <w:rFonts w:ascii="Times New Roman" w:eastAsia="Calibri" w:hAnsi="Times New Roman" w:cs="Times New Roman"/>
          <w:sz w:val="24"/>
          <w:szCs w:val="24"/>
          <w:lang w:val="kk-KZ"/>
        </w:rPr>
        <w:t xml:space="preserve">Оқу </w:t>
      </w:r>
      <w:r>
        <w:rPr>
          <w:rFonts w:ascii="Times New Roman" w:eastAsia="Calibri" w:hAnsi="Times New Roman" w:cs="Times New Roman"/>
          <w:sz w:val="24"/>
          <w:szCs w:val="24"/>
          <w:lang w:val="kk-KZ"/>
        </w:rPr>
        <w:t>моду</w:t>
      </w:r>
      <w:r w:rsidRPr="009A1E38">
        <w:rPr>
          <w:rFonts w:ascii="Times New Roman" w:eastAsia="Calibri" w:hAnsi="Times New Roman" w:cs="Times New Roman"/>
          <w:sz w:val="24"/>
          <w:szCs w:val="24"/>
          <w:lang w:val="kk-KZ"/>
        </w:rPr>
        <w:t xml:space="preserve">лінің картасы...................................................................... </w:t>
      </w:r>
      <w:r w:rsidR="00A36DE4">
        <w:rPr>
          <w:rFonts w:ascii="Times New Roman" w:eastAsia="Calibri" w:hAnsi="Times New Roman" w:cs="Times New Roman"/>
          <w:sz w:val="24"/>
          <w:szCs w:val="24"/>
          <w:lang w:val="kk-KZ"/>
        </w:rPr>
        <w:t xml:space="preserve">              23</w:t>
      </w:r>
    </w:p>
    <w:p w:rsidR="00F547C9" w:rsidRPr="004E671A" w:rsidRDefault="00F547C9" w:rsidP="00F547C9">
      <w:pPr>
        <w:pStyle w:val="a4"/>
        <w:tabs>
          <w:tab w:val="left" w:pos="2758"/>
        </w:tabs>
        <w:spacing w:after="0" w:line="240" w:lineRule="auto"/>
        <w:ind w:left="1080"/>
        <w:jc w:val="both"/>
        <w:rPr>
          <w:rFonts w:ascii="Times New Roman" w:hAnsi="Times New Roman"/>
          <w:sz w:val="24"/>
          <w:szCs w:val="24"/>
          <w:lang w:val="kk-KZ"/>
        </w:rPr>
      </w:pP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Pr>
          <w:rFonts w:ascii="Times New Roman" w:hAnsi="Times New Roman"/>
          <w:sz w:val="24"/>
          <w:szCs w:val="24"/>
          <w:lang w:val="kk-KZ"/>
        </w:rPr>
        <w:t xml:space="preserve"> 23</w:t>
      </w:r>
    </w:p>
    <w:p w:rsidR="007C2915" w:rsidRPr="00F547C9" w:rsidRDefault="007C2915" w:rsidP="007C2915">
      <w:pPr>
        <w:spacing w:after="0" w:line="240" w:lineRule="auto"/>
        <w:ind w:left="720"/>
        <w:jc w:val="both"/>
        <w:rPr>
          <w:rFonts w:ascii="Times New Roman" w:hAnsi="Times New Roman"/>
          <w:b/>
          <w:sz w:val="24"/>
          <w:szCs w:val="24"/>
          <w:lang w:val="kk-KZ" w:eastAsia="ru-RU"/>
        </w:rPr>
      </w:pPr>
    </w:p>
    <w:p w:rsidR="00A77CB2" w:rsidRPr="00CF7B7E" w:rsidRDefault="00A77CB2" w:rsidP="00A77CB2">
      <w:pPr>
        <w:pStyle w:val="12"/>
        <w:keepNext/>
        <w:keepLines/>
        <w:shd w:val="clear" w:color="auto" w:fill="auto"/>
        <w:spacing w:after="0" w:line="240" w:lineRule="auto"/>
        <w:ind w:left="3220"/>
        <w:jc w:val="left"/>
        <w:rPr>
          <w:sz w:val="24"/>
          <w:szCs w:val="24"/>
          <w:lang w:val="kk-KZ"/>
        </w:rPr>
      </w:pPr>
    </w:p>
    <w:p w:rsidR="00A77CB2" w:rsidRPr="00F547C9" w:rsidRDefault="00A77CB2" w:rsidP="00A77CB2">
      <w:pPr>
        <w:spacing w:after="0" w:line="240" w:lineRule="auto"/>
        <w:ind w:left="720"/>
        <w:jc w:val="both"/>
        <w:rPr>
          <w:rFonts w:ascii="Times New Roman" w:hAnsi="Times New Roman" w:cs="Times New Roman"/>
          <w:b/>
          <w:sz w:val="24"/>
          <w:szCs w:val="24"/>
          <w:lang w:val="kk-KZ" w:eastAsia="ru-RU"/>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A77CB2" w:rsidRPr="00F547C9" w:rsidRDefault="00A77CB2"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704F2D" w:rsidRPr="00F547C9" w:rsidRDefault="00704F2D" w:rsidP="00A77CB2">
      <w:pPr>
        <w:pStyle w:val="1"/>
        <w:shd w:val="clear" w:color="auto" w:fill="auto"/>
        <w:spacing w:line="240" w:lineRule="auto"/>
        <w:ind w:firstLine="567"/>
        <w:rPr>
          <w:color w:val="FF0000"/>
          <w:spacing w:val="0"/>
          <w:sz w:val="28"/>
          <w:szCs w:val="28"/>
          <w:lang w:val="kk-KZ"/>
        </w:rPr>
      </w:pPr>
    </w:p>
    <w:p w:rsidR="00F547C9" w:rsidRPr="00FC00DF" w:rsidRDefault="00F547C9" w:rsidP="00F547C9">
      <w:pPr>
        <w:pStyle w:val="a4"/>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bookmarkStart w:id="0" w:name="_GoBack"/>
      <w:bookmarkEnd w:id="0"/>
      <w:r w:rsidRPr="00FC00DF">
        <w:rPr>
          <w:rFonts w:ascii="Times New Roman" w:eastAsia="Times New Roman" w:hAnsi="Times New Roman" w:cs="Times New Roman"/>
          <w:b/>
          <w:color w:val="000000"/>
          <w:sz w:val="24"/>
          <w:szCs w:val="24"/>
          <w:lang w:val="kk-KZ"/>
        </w:rPr>
        <w:lastRenderedPageBreak/>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F547C9" w:rsidRPr="00FC00DF" w:rsidRDefault="00F547C9" w:rsidP="00F547C9">
      <w:pPr>
        <w:pStyle w:val="a4"/>
        <w:autoSpaceDE w:val="0"/>
        <w:autoSpaceDN w:val="0"/>
        <w:adjustRightInd w:val="0"/>
        <w:spacing w:after="0" w:line="240" w:lineRule="auto"/>
        <w:ind w:left="927"/>
        <w:jc w:val="both"/>
        <w:rPr>
          <w:b/>
          <w:sz w:val="24"/>
          <w:szCs w:val="24"/>
          <w:lang w:val="kk-KZ"/>
        </w:rPr>
      </w:pPr>
    </w:p>
    <w:p w:rsidR="00F547C9" w:rsidRDefault="00F547C9" w:rsidP="00F547C9">
      <w:pPr>
        <w:pStyle w:val="12"/>
        <w:keepNext/>
        <w:keepLines/>
        <w:numPr>
          <w:ilvl w:val="1"/>
          <w:numId w:val="32"/>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F547C9" w:rsidRPr="001A7005" w:rsidRDefault="00F547C9" w:rsidP="00F547C9">
      <w:pPr>
        <w:pStyle w:val="12"/>
        <w:keepNext/>
        <w:keepLines/>
        <w:shd w:val="clear" w:color="auto" w:fill="auto"/>
        <w:spacing w:after="0" w:line="240" w:lineRule="auto"/>
        <w:ind w:left="927"/>
        <w:jc w:val="left"/>
        <w:rPr>
          <w:b/>
          <w:sz w:val="24"/>
          <w:szCs w:val="24"/>
        </w:rPr>
      </w:pPr>
    </w:p>
    <w:p w:rsidR="00F547C9" w:rsidRDefault="00F547C9" w:rsidP="00F547C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F547C9" w:rsidRPr="00A51988" w:rsidRDefault="00F547C9" w:rsidP="00F547C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F547C9" w:rsidRDefault="00F547C9" w:rsidP="00F547C9">
      <w:pPr>
        <w:spacing w:after="0" w:line="240" w:lineRule="auto"/>
        <w:ind w:firstLine="567"/>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8906BF" w:rsidRPr="00F94F73" w:rsidRDefault="008906BF" w:rsidP="008906BF">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1. Қазақстан Республикасы Президентінің 15.02. N 636 Жарлығымен бекітілген Қазақстан Республикасын дамытудың 2025 жылға дейінгі стратегиялық жоспары. 2018;</w:t>
      </w:r>
    </w:p>
    <w:p w:rsidR="008906BF" w:rsidRPr="00F94F73" w:rsidRDefault="008906BF" w:rsidP="008906BF">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2. «Білім туралы» Қазақстан Республикасының 2007 жылғы 27 шілдедегі No 319-111 Заңы 2017 жылғы 11 шілдедегі (04.07.2022 жылғы өзгерістер мен толықтырулармен)</w:t>
      </w:r>
    </w:p>
    <w:p w:rsidR="008906BF" w:rsidRPr="00F94F73" w:rsidRDefault="008906BF" w:rsidP="008906BF">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3. 2019 жылғы 26 желтоқсанда бекітілген «Автомобиль жолдары мен автомобиль жолдарының құрылысы» кәсіптік стандарты. № 262;</w:t>
      </w:r>
    </w:p>
    <w:p w:rsidR="008906BF" w:rsidRPr="00F94F73" w:rsidRDefault="008906BF" w:rsidP="008906BF">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4. Қазақстан Республикасы</w:t>
      </w:r>
      <w:proofErr w:type="gramStart"/>
      <w:r w:rsidRPr="00F94F73">
        <w:rPr>
          <w:color w:val="auto"/>
          <w:spacing w:val="0"/>
          <w:sz w:val="24"/>
          <w:szCs w:val="24"/>
          <w:lang w:val="ru-RU" w:eastAsia="en-US"/>
        </w:rPr>
        <w:t xml:space="preserve"> Б</w:t>
      </w:r>
      <w:proofErr w:type="gramEnd"/>
      <w:r w:rsidRPr="00F94F73">
        <w:rPr>
          <w:color w:val="auto"/>
          <w:spacing w:val="0"/>
          <w:sz w:val="24"/>
          <w:szCs w:val="24"/>
          <w:lang w:val="ru-RU" w:eastAsia="en-US"/>
        </w:rPr>
        <w:t>ілім және ғылым министрінің 2011 жылғы 20 сәуірдегі No 152 бұйрығымен (23 қыркүйектегі өзгерістер мен толықтырулармен) бекітілген Кредиттік оқыту технологиясы бойынша оқу процесін ұйымдастыру ережесі. , 2022 ж. N 79);</w:t>
      </w:r>
    </w:p>
    <w:p w:rsidR="008906BF" w:rsidRPr="00F94F73" w:rsidRDefault="008906BF" w:rsidP="008906BF">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5. Қазақстан Республикасы Білім және ғылым министрінің 2018 жылғы 31 қазандағы No 604 бұйрығымен бекітілген Жоғары білімнің мемлекеттік жалпыға міндетті стандарты (20.07.2022 ж. No 2 редакцияда) Министрлікте тіркелді. Қазақстан Республикасы Әділет министрлігінің 2022 жылғы 27 шілдедегі No 28916.</w:t>
      </w:r>
    </w:p>
    <w:p w:rsidR="008906BF" w:rsidRDefault="008906BF" w:rsidP="008906BF">
      <w:pPr>
        <w:pStyle w:val="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6. ҚазАДИ нормативтік құжаттары.</w:t>
      </w:r>
    </w:p>
    <w:p w:rsidR="00F547C9" w:rsidRPr="00F547C9" w:rsidRDefault="008906BF" w:rsidP="008906BF">
      <w:pPr>
        <w:pStyle w:val="1"/>
        <w:spacing w:line="240" w:lineRule="auto"/>
        <w:ind w:right="40" w:firstLine="567"/>
        <w:jc w:val="both"/>
        <w:rPr>
          <w:spacing w:val="0"/>
          <w:sz w:val="24"/>
          <w:szCs w:val="24"/>
          <w:lang w:val="ru-RU"/>
        </w:rPr>
      </w:pPr>
      <w:r>
        <w:rPr>
          <w:spacing w:val="0"/>
          <w:sz w:val="24"/>
          <w:szCs w:val="24"/>
          <w:lang w:val="ru-RU"/>
        </w:rPr>
        <w:t xml:space="preserve">7М07314 </w:t>
      </w:r>
      <w:r w:rsidR="00F547C9">
        <w:rPr>
          <w:spacing w:val="0"/>
          <w:sz w:val="24"/>
          <w:szCs w:val="24"/>
          <w:lang w:val="ru-RU"/>
        </w:rPr>
        <w:t>«</w:t>
      </w:r>
      <w:r w:rsidR="00F547C9" w:rsidRPr="00F547C9">
        <w:rPr>
          <w:spacing w:val="0"/>
          <w:sz w:val="24"/>
          <w:szCs w:val="24"/>
          <w:lang w:val="ru-RU"/>
        </w:rPr>
        <w:t>Автомобиль ж</w:t>
      </w:r>
      <w:r w:rsidR="00F547C9">
        <w:rPr>
          <w:spacing w:val="0"/>
          <w:sz w:val="24"/>
          <w:szCs w:val="24"/>
          <w:lang w:val="ru-RU"/>
        </w:rPr>
        <w:t>олдары мен аэродромдар құрылысы»</w:t>
      </w:r>
      <w:r w:rsidR="00F547C9" w:rsidRPr="00F547C9">
        <w:rPr>
          <w:spacing w:val="0"/>
          <w:sz w:val="24"/>
          <w:szCs w:val="24"/>
          <w:lang w:val="ru-RU"/>
        </w:rPr>
        <w:t xml:space="preserve"> 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w:t>
      </w:r>
      <w:r w:rsidRPr="007D2883">
        <w:rPr>
          <w:sz w:val="24"/>
          <w:szCs w:val="24"/>
        </w:rPr>
        <w:t>KZ</w:t>
      </w:r>
      <w:r w:rsidRPr="00032B7B">
        <w:rPr>
          <w:sz w:val="24"/>
          <w:szCs w:val="24"/>
          <w:lang w:val="ru-RU"/>
        </w:rPr>
        <w:t>59</w:t>
      </w:r>
      <w:r w:rsidRPr="007D2883">
        <w:rPr>
          <w:sz w:val="24"/>
          <w:szCs w:val="24"/>
        </w:rPr>
        <w:t>LAA</w:t>
      </w:r>
      <w:r w:rsidRPr="00032B7B">
        <w:rPr>
          <w:sz w:val="24"/>
          <w:szCs w:val="24"/>
          <w:lang w:val="ru-RU"/>
        </w:rPr>
        <w:t>00017181</w:t>
      </w:r>
      <w:r w:rsidR="00F547C9" w:rsidRPr="00F547C9">
        <w:rPr>
          <w:spacing w:val="0"/>
          <w:sz w:val="24"/>
          <w:szCs w:val="24"/>
          <w:lang w:val="ru-RU"/>
        </w:rPr>
        <w:t xml:space="preserve"> мемлекеттік лицензиясы негізінде жүзеге асырылады.</w:t>
      </w:r>
    </w:p>
    <w:p w:rsidR="00F547C9" w:rsidRDefault="00F547C9" w:rsidP="00F547C9">
      <w:pPr>
        <w:pStyle w:val="1"/>
        <w:shd w:val="clear" w:color="auto" w:fill="auto"/>
        <w:spacing w:line="240" w:lineRule="auto"/>
        <w:ind w:right="40" w:firstLine="567"/>
        <w:jc w:val="both"/>
        <w:rPr>
          <w:spacing w:val="0"/>
          <w:sz w:val="24"/>
          <w:szCs w:val="24"/>
          <w:lang w:val="ru-RU"/>
        </w:rPr>
      </w:pPr>
      <w:r>
        <w:rPr>
          <w:spacing w:val="0"/>
          <w:sz w:val="24"/>
          <w:szCs w:val="24"/>
          <w:lang w:val="ru-RU"/>
        </w:rPr>
        <w:t>7М07314 «А</w:t>
      </w:r>
      <w:r w:rsidRPr="00F547C9">
        <w:rPr>
          <w:spacing w:val="0"/>
          <w:sz w:val="24"/>
          <w:szCs w:val="24"/>
          <w:lang w:val="ru-RU"/>
        </w:rPr>
        <w:t>втомобиль ж</w:t>
      </w:r>
      <w:r>
        <w:rPr>
          <w:spacing w:val="0"/>
          <w:sz w:val="24"/>
          <w:szCs w:val="24"/>
          <w:lang w:val="ru-RU"/>
        </w:rPr>
        <w:t>олдары мен аэродромдар құрылысы»</w:t>
      </w:r>
      <w:r w:rsidRPr="00F547C9">
        <w:rPr>
          <w:spacing w:val="0"/>
          <w:sz w:val="24"/>
          <w:szCs w:val="24"/>
          <w:lang w:val="ru-RU"/>
        </w:rPr>
        <w:t xml:space="preserve"> б</w:t>
      </w:r>
      <w:r w:rsidR="00EA33AC">
        <w:rPr>
          <w:spacing w:val="0"/>
          <w:sz w:val="24"/>
          <w:szCs w:val="24"/>
          <w:lang w:val="ru-RU"/>
        </w:rPr>
        <w:t>ілім беру бағдарламасы 7М</w:t>
      </w:r>
      <w:r>
        <w:rPr>
          <w:spacing w:val="0"/>
          <w:sz w:val="24"/>
          <w:szCs w:val="24"/>
          <w:lang w:val="ru-RU"/>
        </w:rPr>
        <w:t>07314 «А</w:t>
      </w:r>
      <w:r w:rsidRPr="00F547C9">
        <w:rPr>
          <w:spacing w:val="0"/>
          <w:sz w:val="24"/>
          <w:szCs w:val="24"/>
          <w:lang w:val="ru-RU"/>
        </w:rPr>
        <w:t>втомобиль ж</w:t>
      </w:r>
      <w:r>
        <w:rPr>
          <w:spacing w:val="0"/>
          <w:sz w:val="24"/>
          <w:szCs w:val="24"/>
          <w:lang w:val="ru-RU"/>
        </w:rPr>
        <w:t>олдары мен аэродромдар құрылысы»</w:t>
      </w:r>
      <w:r w:rsidRPr="00F547C9">
        <w:rPr>
          <w:spacing w:val="0"/>
          <w:sz w:val="24"/>
          <w:szCs w:val="24"/>
          <w:lang w:val="ru-RU"/>
        </w:rPr>
        <w:t xml:space="preserve"> білім беру бағдарламасы бойынша 2 жылдық нормативті оқу мерзімімен (ғылыми-педагогикалық) "техникалық ғылымдар магистрі" академиялық дәрежесін бере отырып мамандарды даярлауға бағытталған.</w:t>
      </w:r>
    </w:p>
    <w:p w:rsidR="00F547C9" w:rsidRPr="00F547C9" w:rsidRDefault="00F547C9" w:rsidP="00F547C9">
      <w:pPr>
        <w:pStyle w:val="1"/>
        <w:tabs>
          <w:tab w:val="left" w:pos="5463"/>
        </w:tabs>
        <w:spacing w:line="240" w:lineRule="auto"/>
        <w:ind w:right="40" w:firstLine="567"/>
        <w:jc w:val="both"/>
        <w:rPr>
          <w:rStyle w:val="af2"/>
          <w:i w:val="0"/>
          <w:sz w:val="24"/>
          <w:szCs w:val="24"/>
          <w:lang w:val="ru-RU"/>
        </w:rPr>
      </w:pPr>
      <w:r w:rsidRPr="00F547C9">
        <w:rPr>
          <w:rStyle w:val="af2"/>
          <w:i w:val="0"/>
          <w:sz w:val="24"/>
          <w:szCs w:val="24"/>
          <w:lang w:val="ru-RU"/>
        </w:rPr>
        <w:t>Білім беру бағдарламасының миссиясы жоғары оқу орнынан кейінгі білім беру саласындағы білім беру қызметтерінің жоғары сапасын ұсынуға қол жеткізу, Болон процесінің қағидаттарын және қазіргі заманғы сапа с</w:t>
      </w:r>
      <w:r>
        <w:rPr>
          <w:rStyle w:val="af2"/>
          <w:i w:val="0"/>
          <w:sz w:val="24"/>
          <w:szCs w:val="24"/>
          <w:lang w:val="ru-RU"/>
        </w:rPr>
        <w:t xml:space="preserve">тандарттарын іске асыру арқылы </w:t>
      </w:r>
      <w:r w:rsidR="008906BF">
        <w:rPr>
          <w:spacing w:val="0"/>
          <w:sz w:val="24"/>
          <w:szCs w:val="24"/>
          <w:lang w:val="ru-RU"/>
        </w:rPr>
        <w:t>7М07314</w:t>
      </w:r>
      <w:r w:rsidR="008906BF">
        <w:rPr>
          <w:rStyle w:val="af2"/>
          <w:i w:val="0"/>
          <w:sz w:val="24"/>
          <w:szCs w:val="24"/>
          <w:lang w:val="ru-RU"/>
        </w:rPr>
        <w:t xml:space="preserve"> </w:t>
      </w:r>
      <w:r>
        <w:rPr>
          <w:rStyle w:val="af2"/>
          <w:i w:val="0"/>
          <w:sz w:val="24"/>
          <w:szCs w:val="24"/>
          <w:lang w:val="ru-RU"/>
        </w:rPr>
        <w:t>«А</w:t>
      </w:r>
      <w:r w:rsidRPr="00F547C9">
        <w:rPr>
          <w:rStyle w:val="af2"/>
          <w:i w:val="0"/>
          <w:sz w:val="24"/>
          <w:szCs w:val="24"/>
          <w:lang w:val="ru-RU"/>
        </w:rPr>
        <w:t>втомобиль ж</w:t>
      </w:r>
      <w:r>
        <w:rPr>
          <w:rStyle w:val="af2"/>
          <w:i w:val="0"/>
          <w:sz w:val="24"/>
          <w:szCs w:val="24"/>
          <w:lang w:val="ru-RU"/>
        </w:rPr>
        <w:t>олдары мен аэродромдар құрылысы»</w:t>
      </w:r>
      <w:r w:rsidRPr="00F547C9">
        <w:rPr>
          <w:rStyle w:val="af2"/>
          <w:i w:val="0"/>
          <w:sz w:val="24"/>
          <w:szCs w:val="24"/>
          <w:lang w:val="ru-RU"/>
        </w:rPr>
        <w:t xml:space="preserve"> білім беру бағдарламасы бойынша кадрлар даярлау жөніндегі ұлттық кеңістіктегі көшбасшылыққа қол жеткізу болып табылады.</w:t>
      </w:r>
    </w:p>
    <w:p w:rsidR="00B01305" w:rsidRPr="00F547C9" w:rsidRDefault="00F547C9" w:rsidP="00F547C9">
      <w:pPr>
        <w:pStyle w:val="1"/>
        <w:shd w:val="clear" w:color="auto" w:fill="auto"/>
        <w:tabs>
          <w:tab w:val="left" w:pos="5463"/>
        </w:tabs>
        <w:spacing w:line="240" w:lineRule="auto"/>
        <w:ind w:right="40" w:firstLine="567"/>
        <w:jc w:val="both"/>
        <w:rPr>
          <w:i/>
          <w:sz w:val="24"/>
          <w:szCs w:val="24"/>
          <w:lang w:val="ru-RU"/>
        </w:rPr>
      </w:pPr>
      <w:r w:rsidRPr="00F547C9">
        <w:rPr>
          <w:rStyle w:val="af2"/>
          <w:i w:val="0"/>
          <w:sz w:val="24"/>
          <w:szCs w:val="24"/>
          <w:lang w:val="ru-RU"/>
        </w:rPr>
        <w:t>Білім беру бағдарламасының міндеті</w:t>
      </w:r>
      <w:r>
        <w:rPr>
          <w:rStyle w:val="af2"/>
          <w:i w:val="0"/>
          <w:sz w:val="24"/>
          <w:szCs w:val="24"/>
          <w:lang w:val="ru-RU"/>
        </w:rPr>
        <w:t xml:space="preserve"> </w:t>
      </w:r>
      <w:r w:rsidRPr="00F547C9">
        <w:rPr>
          <w:rStyle w:val="af2"/>
          <w:i w:val="0"/>
          <w:sz w:val="24"/>
          <w:szCs w:val="24"/>
          <w:lang w:val="ru-RU"/>
        </w:rPr>
        <w:t>-</w:t>
      </w:r>
      <w:r>
        <w:rPr>
          <w:rStyle w:val="af2"/>
          <w:i w:val="0"/>
          <w:sz w:val="24"/>
          <w:szCs w:val="24"/>
          <w:lang w:val="ru-RU"/>
        </w:rPr>
        <w:t xml:space="preserve"> </w:t>
      </w:r>
      <w:r w:rsidRPr="00F547C9">
        <w:rPr>
          <w:rStyle w:val="af2"/>
          <w:i w:val="0"/>
          <w:sz w:val="24"/>
          <w:szCs w:val="24"/>
          <w:lang w:val="ru-RU"/>
        </w:rPr>
        <w:t>тез өзгеретін әлеуметтік-экономикалық жағдайларға тез бейімделуге қабілетті Қазақстан Республикасы экономикасының көлік-коммуникация секторы үшін жоғары білікті құзыретті мамандарды даярлау.</w:t>
      </w:r>
    </w:p>
    <w:p w:rsidR="00F547C9" w:rsidRDefault="00F547C9" w:rsidP="00A77CB2">
      <w:pPr>
        <w:pStyle w:val="1"/>
        <w:shd w:val="clear" w:color="auto" w:fill="auto"/>
        <w:spacing w:line="240" w:lineRule="auto"/>
        <w:ind w:firstLine="567"/>
        <w:jc w:val="both"/>
        <w:rPr>
          <w:b/>
          <w:spacing w:val="0"/>
          <w:sz w:val="24"/>
          <w:szCs w:val="24"/>
          <w:lang w:val="ru-RU"/>
        </w:rPr>
      </w:pPr>
    </w:p>
    <w:p w:rsidR="00FA5B89" w:rsidRDefault="00FA5B89" w:rsidP="00F547C9">
      <w:pPr>
        <w:pStyle w:val="1"/>
        <w:shd w:val="clear" w:color="auto" w:fill="auto"/>
        <w:tabs>
          <w:tab w:val="left" w:pos="5463"/>
        </w:tabs>
        <w:spacing w:line="240" w:lineRule="auto"/>
        <w:ind w:firstLine="567"/>
        <w:jc w:val="both"/>
        <w:rPr>
          <w:b/>
          <w:color w:val="auto"/>
          <w:spacing w:val="0"/>
          <w:sz w:val="24"/>
          <w:szCs w:val="24"/>
          <w:lang w:val="ru-RU"/>
        </w:rPr>
      </w:pPr>
    </w:p>
    <w:p w:rsidR="00FA5B89" w:rsidRDefault="00FA5B89" w:rsidP="00F547C9">
      <w:pPr>
        <w:pStyle w:val="1"/>
        <w:shd w:val="clear" w:color="auto" w:fill="auto"/>
        <w:tabs>
          <w:tab w:val="left" w:pos="5463"/>
        </w:tabs>
        <w:spacing w:line="240" w:lineRule="auto"/>
        <w:ind w:firstLine="567"/>
        <w:jc w:val="both"/>
        <w:rPr>
          <w:b/>
          <w:color w:val="auto"/>
          <w:spacing w:val="0"/>
          <w:sz w:val="24"/>
          <w:szCs w:val="24"/>
          <w:lang w:val="ru-RU"/>
        </w:rPr>
      </w:pPr>
    </w:p>
    <w:p w:rsidR="00FA5B89" w:rsidRDefault="00FA5B89" w:rsidP="00F547C9">
      <w:pPr>
        <w:pStyle w:val="1"/>
        <w:shd w:val="clear" w:color="auto" w:fill="auto"/>
        <w:tabs>
          <w:tab w:val="left" w:pos="5463"/>
        </w:tabs>
        <w:spacing w:line="240" w:lineRule="auto"/>
        <w:ind w:firstLine="567"/>
        <w:jc w:val="both"/>
        <w:rPr>
          <w:b/>
          <w:color w:val="auto"/>
          <w:spacing w:val="0"/>
          <w:sz w:val="24"/>
          <w:szCs w:val="24"/>
          <w:lang w:val="ru-RU"/>
        </w:rPr>
      </w:pPr>
    </w:p>
    <w:p w:rsidR="00FA5B89" w:rsidRDefault="00FA5B89" w:rsidP="00F547C9">
      <w:pPr>
        <w:pStyle w:val="1"/>
        <w:shd w:val="clear" w:color="auto" w:fill="auto"/>
        <w:tabs>
          <w:tab w:val="left" w:pos="5463"/>
        </w:tabs>
        <w:spacing w:line="240" w:lineRule="auto"/>
        <w:ind w:firstLine="567"/>
        <w:jc w:val="both"/>
        <w:rPr>
          <w:b/>
          <w:color w:val="auto"/>
          <w:spacing w:val="0"/>
          <w:sz w:val="24"/>
          <w:szCs w:val="24"/>
          <w:lang w:val="ru-RU"/>
        </w:rPr>
      </w:pPr>
    </w:p>
    <w:p w:rsidR="00FA5B89" w:rsidRDefault="00FA5B89" w:rsidP="00F547C9">
      <w:pPr>
        <w:pStyle w:val="1"/>
        <w:shd w:val="clear" w:color="auto" w:fill="auto"/>
        <w:tabs>
          <w:tab w:val="left" w:pos="5463"/>
        </w:tabs>
        <w:spacing w:line="240" w:lineRule="auto"/>
        <w:ind w:firstLine="567"/>
        <w:jc w:val="both"/>
        <w:rPr>
          <w:b/>
          <w:color w:val="auto"/>
          <w:spacing w:val="0"/>
          <w:sz w:val="24"/>
          <w:szCs w:val="24"/>
          <w:lang w:val="ru-RU"/>
        </w:rPr>
      </w:pPr>
    </w:p>
    <w:p w:rsidR="00F547C9" w:rsidRPr="0078414F" w:rsidRDefault="00F547C9" w:rsidP="00F547C9">
      <w:pPr>
        <w:pStyle w:val="1"/>
        <w:shd w:val="clear" w:color="auto" w:fill="auto"/>
        <w:tabs>
          <w:tab w:val="left" w:pos="5463"/>
        </w:tabs>
        <w:spacing w:line="240" w:lineRule="auto"/>
        <w:ind w:firstLine="567"/>
        <w:jc w:val="both"/>
        <w:rPr>
          <w:b/>
          <w:color w:val="auto"/>
          <w:spacing w:val="0"/>
          <w:sz w:val="24"/>
          <w:szCs w:val="24"/>
          <w:lang w:val="ru-RU"/>
        </w:rPr>
      </w:pPr>
      <w:r w:rsidRPr="0078414F">
        <w:rPr>
          <w:b/>
          <w:color w:val="auto"/>
          <w:spacing w:val="0"/>
          <w:sz w:val="24"/>
          <w:szCs w:val="24"/>
          <w:lang w:val="ru-RU"/>
        </w:rPr>
        <w:lastRenderedPageBreak/>
        <w:t>1.2 Терминдер мен анықтамалар</w:t>
      </w:r>
    </w:p>
    <w:p w:rsidR="00F547C9" w:rsidRPr="0078414F" w:rsidRDefault="00F547C9" w:rsidP="00F547C9">
      <w:pPr>
        <w:pStyle w:val="1"/>
        <w:shd w:val="clear" w:color="auto" w:fill="auto"/>
        <w:spacing w:line="240" w:lineRule="auto"/>
        <w:ind w:firstLine="567"/>
        <w:jc w:val="both"/>
        <w:rPr>
          <w:color w:val="auto"/>
          <w:spacing w:val="0"/>
          <w:sz w:val="24"/>
          <w:szCs w:val="24"/>
          <w:lang w:val="ru-RU"/>
        </w:rPr>
      </w:pPr>
    </w:p>
    <w:p w:rsidR="00F547C9" w:rsidRPr="0078414F" w:rsidRDefault="00F547C9" w:rsidP="00F547C9">
      <w:pPr>
        <w:pStyle w:val="1"/>
        <w:spacing w:line="240" w:lineRule="auto"/>
        <w:ind w:firstLine="567"/>
        <w:jc w:val="both"/>
        <w:rPr>
          <w:color w:val="auto"/>
          <w:spacing w:val="0"/>
          <w:sz w:val="24"/>
          <w:szCs w:val="24"/>
          <w:lang w:val="ru-RU"/>
        </w:rPr>
      </w:pPr>
      <w:r w:rsidRPr="0078414F">
        <w:rPr>
          <w:color w:val="auto"/>
          <w:spacing w:val="0"/>
          <w:sz w:val="24"/>
          <w:szCs w:val="24"/>
          <w:lang w:val="ru-RU"/>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F547C9" w:rsidRPr="0078414F" w:rsidRDefault="00F547C9" w:rsidP="00F547C9">
      <w:pPr>
        <w:pStyle w:val="1"/>
        <w:spacing w:line="240" w:lineRule="auto"/>
        <w:ind w:firstLine="567"/>
        <w:jc w:val="both"/>
        <w:rPr>
          <w:color w:val="auto"/>
          <w:spacing w:val="0"/>
          <w:sz w:val="24"/>
          <w:szCs w:val="24"/>
          <w:lang w:val="ru-RU"/>
        </w:rPr>
      </w:pPr>
      <w:r w:rsidRPr="0078414F">
        <w:rPr>
          <w:b/>
          <w:color w:val="auto"/>
          <w:spacing w:val="0"/>
          <w:sz w:val="24"/>
          <w:szCs w:val="24"/>
          <w:lang w:val="ru-RU"/>
        </w:rPr>
        <w:t>Кәсіби қызмет түрі</w:t>
      </w:r>
      <w:r w:rsidRPr="0078414F">
        <w:rPr>
          <w:color w:val="auto"/>
          <w:spacing w:val="0"/>
          <w:sz w:val="24"/>
          <w:szCs w:val="24"/>
          <w:lang w:val="ru-RU"/>
        </w:rPr>
        <w:t xml:space="preserve"> – оны өзгерту, қайта құру мақсатында кәсіби қызмет объектілеріне әсер ету әдістері, тәсілдері, тәсілдері, сипаты.</w:t>
      </w:r>
    </w:p>
    <w:p w:rsidR="00F547C9" w:rsidRPr="0078414F" w:rsidRDefault="00F547C9" w:rsidP="00F547C9">
      <w:pPr>
        <w:pStyle w:val="1"/>
        <w:spacing w:line="240" w:lineRule="auto"/>
        <w:ind w:firstLine="567"/>
        <w:jc w:val="both"/>
        <w:rPr>
          <w:color w:val="auto"/>
          <w:spacing w:val="0"/>
          <w:sz w:val="24"/>
          <w:szCs w:val="24"/>
          <w:lang w:val="ru-RU"/>
        </w:rPr>
      </w:pPr>
      <w:r w:rsidRPr="0078414F">
        <w:rPr>
          <w:b/>
          <w:color w:val="auto"/>
          <w:spacing w:val="0"/>
          <w:sz w:val="24"/>
          <w:szCs w:val="24"/>
          <w:lang w:val="ru-RU"/>
        </w:rPr>
        <w:t>Дублин дескрипторы</w:t>
      </w:r>
      <w:r w:rsidRPr="0078414F">
        <w:rPr>
          <w:color w:val="auto"/>
          <w:spacing w:val="0"/>
          <w:sz w:val="24"/>
          <w:szCs w:val="24"/>
          <w:lang w:val="ru-RU"/>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F547C9" w:rsidRPr="0078414F" w:rsidRDefault="00F547C9" w:rsidP="00F547C9">
      <w:pPr>
        <w:pStyle w:val="1"/>
        <w:spacing w:line="240" w:lineRule="auto"/>
        <w:ind w:firstLine="567"/>
        <w:jc w:val="both"/>
        <w:rPr>
          <w:color w:val="auto"/>
          <w:spacing w:val="0"/>
          <w:sz w:val="24"/>
          <w:szCs w:val="24"/>
          <w:lang w:val="ru-RU"/>
        </w:rPr>
      </w:pPr>
      <w:r w:rsidRPr="0078414F">
        <w:rPr>
          <w:b/>
          <w:color w:val="auto"/>
          <w:spacing w:val="0"/>
          <w:sz w:val="24"/>
          <w:szCs w:val="24"/>
          <w:lang w:val="ru-RU"/>
        </w:rPr>
        <w:t>Сынақ бірлігі</w:t>
      </w:r>
      <w:r w:rsidRPr="0078414F">
        <w:rPr>
          <w:color w:val="auto"/>
          <w:spacing w:val="0"/>
          <w:sz w:val="24"/>
          <w:szCs w:val="24"/>
          <w:lang w:val="ru-RU"/>
        </w:rPr>
        <w:t xml:space="preserve"> (кредит) –білім беру бағдарламасының еңбек сыйымдылығының өлшемі.</w:t>
      </w:r>
    </w:p>
    <w:p w:rsidR="00F547C9" w:rsidRPr="007A783B" w:rsidRDefault="00F547C9" w:rsidP="00F547C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Құзыреттілік </w:t>
      </w:r>
      <w:r w:rsidRPr="007A783B">
        <w:rPr>
          <w:color w:val="auto"/>
          <w:spacing w:val="0"/>
          <w:sz w:val="24"/>
          <w:szCs w:val="24"/>
          <w:lang w:val="ru-RU"/>
        </w:rPr>
        <w:t>– белгілі бір салада табысты қызмет ету үшін білімді, дағдыларды және жеке қасиеттерді қолдану мүмкіндігі.</w:t>
      </w:r>
    </w:p>
    <w:p w:rsidR="00F547C9" w:rsidRPr="007A783B" w:rsidRDefault="00F547C9" w:rsidP="00F547C9">
      <w:pPr>
        <w:pStyle w:val="1"/>
        <w:shd w:val="clear" w:color="auto" w:fill="auto"/>
        <w:spacing w:line="240" w:lineRule="auto"/>
        <w:ind w:firstLine="567"/>
        <w:jc w:val="both"/>
        <w:rPr>
          <w:color w:val="auto"/>
          <w:spacing w:val="0"/>
          <w:sz w:val="24"/>
          <w:szCs w:val="24"/>
          <w:lang w:val="ru-RU"/>
        </w:rPr>
      </w:pPr>
      <w:r w:rsidRPr="007A783B">
        <w:rPr>
          <w:b/>
          <w:color w:val="auto"/>
          <w:spacing w:val="0"/>
          <w:sz w:val="24"/>
          <w:szCs w:val="24"/>
          <w:lang w:val="ru-RU"/>
        </w:rPr>
        <w:t xml:space="preserve">Модуль </w:t>
      </w:r>
      <w:r w:rsidRPr="007A783B">
        <w:rPr>
          <w:color w:val="auto"/>
          <w:spacing w:val="0"/>
          <w:sz w:val="24"/>
          <w:szCs w:val="24"/>
          <w:lang w:val="ru-RU"/>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F547C9" w:rsidRPr="007A783B" w:rsidRDefault="00F547C9" w:rsidP="00F547C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Даярлау бағыты - </w:t>
      </w:r>
      <w:r w:rsidRPr="007A783B">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rsidR="00F547C9" w:rsidRPr="007A783B" w:rsidRDefault="00F547C9" w:rsidP="00F547C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 саласы </w:t>
      </w:r>
      <w:r w:rsidRPr="007A783B">
        <w:rPr>
          <w:color w:val="auto"/>
          <w:spacing w:val="0"/>
          <w:sz w:val="24"/>
          <w:szCs w:val="24"/>
          <w:lang w:val="ru-RU"/>
        </w:rPr>
        <w:t>– олардың ғылыми, әлеуметтік, экономикалық, өндірістік көрінісіндегі кәсіби қызмет объектілерінің жиынтығы.</w:t>
      </w:r>
    </w:p>
    <w:p w:rsidR="00F547C9" w:rsidRPr="007A783B" w:rsidRDefault="00F547C9" w:rsidP="00F547C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қызметтің объектісі </w:t>
      </w:r>
      <w:r w:rsidRPr="007A783B">
        <w:rPr>
          <w:color w:val="auto"/>
          <w:spacing w:val="0"/>
          <w:sz w:val="24"/>
          <w:szCs w:val="24"/>
          <w:lang w:val="ru-RU"/>
        </w:rPr>
        <w:t>– әсер етуге бағытталған жүйелер, заттар, құбылыстар, процестер.</w:t>
      </w:r>
    </w:p>
    <w:p w:rsidR="00F547C9" w:rsidRPr="007A783B" w:rsidRDefault="00F547C9" w:rsidP="00F547C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Оқыту нәтижелері </w:t>
      </w:r>
      <w:r w:rsidRPr="007A783B">
        <w:rPr>
          <w:color w:val="auto"/>
          <w:spacing w:val="0"/>
          <w:sz w:val="24"/>
          <w:szCs w:val="24"/>
          <w:lang w:val="ru-RU"/>
        </w:rPr>
        <w:t>– меңгерілген білім, білік және игерілген құзыреттілік.</w:t>
      </w:r>
    </w:p>
    <w:p w:rsidR="00F547C9" w:rsidRPr="005B1C29" w:rsidRDefault="00F547C9" w:rsidP="00F547C9">
      <w:pPr>
        <w:pStyle w:val="1"/>
        <w:spacing w:line="240" w:lineRule="auto"/>
        <w:ind w:firstLine="567"/>
        <w:jc w:val="both"/>
        <w:rPr>
          <w:color w:val="auto"/>
          <w:spacing w:val="0"/>
          <w:sz w:val="24"/>
          <w:szCs w:val="24"/>
          <w:lang w:val="ru-RU"/>
        </w:rPr>
      </w:pPr>
      <w:r w:rsidRPr="005B1C29">
        <w:rPr>
          <w:b/>
          <w:color w:val="auto"/>
          <w:spacing w:val="0"/>
          <w:sz w:val="24"/>
          <w:szCs w:val="24"/>
          <w:lang w:val="ru-RU"/>
        </w:rPr>
        <w:t xml:space="preserve">ҚазАЖИ </w:t>
      </w:r>
      <w:r w:rsidRPr="005B1C29">
        <w:rPr>
          <w:color w:val="auto"/>
          <w:spacing w:val="0"/>
          <w:sz w:val="24"/>
          <w:szCs w:val="24"/>
          <w:lang w:val="ru-RU"/>
        </w:rPr>
        <w:t>– жоғары оқу орны:</w:t>
      </w:r>
    </w:p>
    <w:p w:rsidR="00F547C9" w:rsidRPr="005B1C29" w:rsidRDefault="00F547C9" w:rsidP="00F547C9">
      <w:pPr>
        <w:pStyle w:val="1"/>
        <w:spacing w:line="240" w:lineRule="auto"/>
        <w:ind w:firstLine="567"/>
        <w:jc w:val="both"/>
        <w:rPr>
          <w:color w:val="auto"/>
          <w:spacing w:val="0"/>
          <w:sz w:val="24"/>
          <w:szCs w:val="24"/>
          <w:lang w:val="ru-RU"/>
        </w:rPr>
      </w:pPr>
      <w:r w:rsidRPr="005B1C29">
        <w:rPr>
          <w:color w:val="auto"/>
          <w:spacing w:val="0"/>
          <w:sz w:val="24"/>
          <w:szCs w:val="24"/>
          <w:lang w:val="ru-RU"/>
        </w:rPr>
        <w:t xml:space="preserve">- дайындық бағыттарының кең спектрі бойынша жоғары және жоғары </w:t>
      </w:r>
      <w:proofErr w:type="gramStart"/>
      <w:r w:rsidRPr="005B1C29">
        <w:rPr>
          <w:color w:val="auto"/>
          <w:spacing w:val="0"/>
          <w:sz w:val="24"/>
          <w:szCs w:val="24"/>
          <w:lang w:val="ru-RU"/>
        </w:rPr>
        <w:t>о</w:t>
      </w:r>
      <w:proofErr w:type="gramEnd"/>
      <w:r w:rsidRPr="005B1C29">
        <w:rPr>
          <w:color w:val="auto"/>
          <w:spacing w:val="0"/>
          <w:sz w:val="24"/>
          <w:szCs w:val="24"/>
          <w:lang w:val="ru-RU"/>
        </w:rPr>
        <w:t>қу орнынан кейінгі кәсіптік білім беру бағдарламаларын жүзеге асырады;;</w:t>
      </w:r>
    </w:p>
    <w:p w:rsidR="00F547C9" w:rsidRPr="005B1C29" w:rsidRDefault="00F547C9" w:rsidP="00F547C9">
      <w:pPr>
        <w:pStyle w:val="1"/>
        <w:shd w:val="clear" w:color="auto" w:fill="auto"/>
        <w:spacing w:line="240" w:lineRule="auto"/>
        <w:ind w:firstLine="567"/>
        <w:jc w:val="both"/>
        <w:rPr>
          <w:color w:val="auto"/>
          <w:sz w:val="28"/>
          <w:szCs w:val="28"/>
          <w:lang w:val="ru-RU"/>
        </w:rPr>
      </w:pPr>
      <w:r w:rsidRPr="005B1C29">
        <w:rPr>
          <w:color w:val="auto"/>
          <w:spacing w:val="0"/>
          <w:sz w:val="24"/>
          <w:szCs w:val="24"/>
          <w:lang w:val="ru-RU"/>
        </w:rPr>
        <w:t>- ғылымдардың кең спектрі бойынша іргелі және қолданбалы ғылыми зерттеулерді орындайды.</w:t>
      </w:r>
    </w:p>
    <w:p w:rsidR="00F547C9" w:rsidRPr="00FE5529" w:rsidRDefault="00F547C9" w:rsidP="00F547C9">
      <w:pPr>
        <w:pStyle w:val="1"/>
        <w:spacing w:line="240" w:lineRule="auto"/>
        <w:ind w:right="40" w:firstLine="567"/>
        <w:jc w:val="both"/>
        <w:rPr>
          <w:spacing w:val="0"/>
          <w:sz w:val="24"/>
          <w:szCs w:val="24"/>
          <w:lang w:val="ru-RU"/>
        </w:rPr>
      </w:pPr>
      <w:r w:rsidRPr="00E253BB">
        <w:rPr>
          <w:spacing w:val="0"/>
          <w:sz w:val="24"/>
          <w:szCs w:val="24"/>
          <w:lang w:val="ru-RU"/>
        </w:rPr>
        <w:t xml:space="preserve">- </w:t>
      </w:r>
      <w:r w:rsidRPr="00FE5529">
        <w:rPr>
          <w:spacing w:val="0"/>
          <w:sz w:val="24"/>
          <w:szCs w:val="24"/>
          <w:lang w:val="ru-RU"/>
        </w:rPr>
        <w:t>даярлау бағыттарының кең спектрі бойынша жоғары және жоғары оқу орнынан кейінгі кәсіптік білімнің білім беру бағдарламаларын іске асырады;</w:t>
      </w:r>
    </w:p>
    <w:p w:rsidR="00F547C9" w:rsidRPr="00E253BB" w:rsidRDefault="00F547C9" w:rsidP="00F547C9">
      <w:pPr>
        <w:pStyle w:val="1"/>
        <w:shd w:val="clear" w:color="auto" w:fill="auto"/>
        <w:spacing w:line="240" w:lineRule="auto"/>
        <w:ind w:right="40" w:firstLine="567"/>
        <w:jc w:val="both"/>
        <w:rPr>
          <w:color w:val="auto"/>
          <w:spacing w:val="0"/>
          <w:sz w:val="24"/>
          <w:szCs w:val="24"/>
          <w:lang w:val="ru-RU"/>
        </w:rPr>
      </w:pPr>
      <w:r w:rsidRPr="00FE5529">
        <w:rPr>
          <w:spacing w:val="0"/>
          <w:sz w:val="24"/>
          <w:szCs w:val="24"/>
          <w:lang w:val="ru-RU"/>
        </w:rPr>
        <w:t>- ғылымдардың кең спектрі бойынша іргелі және қолданбалы ғылыми зерттеулерді орындайды</w:t>
      </w:r>
      <w:proofErr w:type="gramStart"/>
      <w:r w:rsidRPr="00FE5529">
        <w:rPr>
          <w:spacing w:val="0"/>
          <w:sz w:val="24"/>
          <w:szCs w:val="24"/>
          <w:lang w:val="ru-RU"/>
        </w:rPr>
        <w:t>;</w:t>
      </w:r>
      <w:r w:rsidRPr="00E253BB">
        <w:rPr>
          <w:color w:val="auto"/>
          <w:spacing w:val="0"/>
          <w:sz w:val="24"/>
          <w:szCs w:val="24"/>
          <w:lang w:val="ru-RU"/>
        </w:rPr>
        <w:t>.</w:t>
      </w:r>
      <w:proofErr w:type="gramEnd"/>
    </w:p>
    <w:p w:rsidR="0059516A" w:rsidRDefault="0059516A" w:rsidP="00A77CB2">
      <w:pPr>
        <w:pStyle w:val="1"/>
        <w:shd w:val="clear" w:color="auto" w:fill="auto"/>
        <w:spacing w:line="240" w:lineRule="auto"/>
        <w:ind w:right="40" w:firstLine="567"/>
        <w:jc w:val="both"/>
        <w:rPr>
          <w:color w:val="auto"/>
          <w:spacing w:val="0"/>
          <w:sz w:val="24"/>
          <w:szCs w:val="24"/>
          <w:lang w:val="ru-RU"/>
        </w:rPr>
      </w:pPr>
    </w:p>
    <w:p w:rsidR="0059516A" w:rsidRDefault="0059516A" w:rsidP="00A77CB2">
      <w:pPr>
        <w:pStyle w:val="1"/>
        <w:shd w:val="clear" w:color="auto" w:fill="auto"/>
        <w:spacing w:line="240" w:lineRule="auto"/>
        <w:ind w:right="40" w:firstLine="567"/>
        <w:jc w:val="both"/>
        <w:rPr>
          <w:color w:val="auto"/>
          <w:spacing w:val="0"/>
          <w:sz w:val="24"/>
          <w:szCs w:val="24"/>
          <w:lang w:val="ru-RU"/>
        </w:rPr>
      </w:pPr>
    </w:p>
    <w:p w:rsidR="0059516A" w:rsidRDefault="0059516A"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Default="00FA5B89" w:rsidP="00A77CB2">
      <w:pPr>
        <w:pStyle w:val="1"/>
        <w:shd w:val="clear" w:color="auto" w:fill="auto"/>
        <w:spacing w:line="240" w:lineRule="auto"/>
        <w:ind w:right="40" w:firstLine="567"/>
        <w:jc w:val="both"/>
        <w:rPr>
          <w:color w:val="auto"/>
          <w:spacing w:val="0"/>
          <w:sz w:val="24"/>
          <w:szCs w:val="24"/>
          <w:lang w:val="ru-RU"/>
        </w:rPr>
      </w:pPr>
    </w:p>
    <w:p w:rsidR="00FA5B89" w:rsidRPr="00E253BB" w:rsidRDefault="00FA5B89" w:rsidP="00A77CB2">
      <w:pPr>
        <w:pStyle w:val="1"/>
        <w:shd w:val="clear" w:color="auto" w:fill="auto"/>
        <w:spacing w:line="240" w:lineRule="auto"/>
        <w:ind w:right="40" w:firstLine="567"/>
        <w:jc w:val="both"/>
        <w:rPr>
          <w:color w:val="auto"/>
          <w:spacing w:val="0"/>
          <w:sz w:val="24"/>
          <w:szCs w:val="24"/>
          <w:lang w:val="ru-RU"/>
        </w:rPr>
      </w:pPr>
    </w:p>
    <w:p w:rsidR="00A70C3F" w:rsidRPr="004E397F" w:rsidRDefault="004E397F" w:rsidP="00CF4D3E">
      <w:pPr>
        <w:ind w:left="360"/>
        <w:rPr>
          <w:rFonts w:ascii="Times New Roman" w:hAnsi="Times New Roman" w:cs="Times New Roman"/>
          <w:b/>
          <w:sz w:val="24"/>
          <w:szCs w:val="24"/>
        </w:rPr>
      </w:pPr>
      <w:r w:rsidRPr="004E397F">
        <w:rPr>
          <w:rFonts w:ascii="Times New Roman" w:hAnsi="Times New Roman" w:cs="Times New Roman"/>
          <w:b/>
          <w:sz w:val="24"/>
          <w:szCs w:val="24"/>
        </w:rPr>
        <w:lastRenderedPageBreak/>
        <w:t xml:space="preserve">2. </w:t>
      </w:r>
      <w:r w:rsidR="00F547C9" w:rsidRPr="00C31F15">
        <w:rPr>
          <w:rFonts w:ascii="Times New Roman" w:hAnsi="Times New Roman" w:cs="Times New Roman"/>
          <w:b/>
          <w:sz w:val="24"/>
          <w:szCs w:val="24"/>
        </w:rPr>
        <w:t>БІЛІМ БЕРУ БАҒДАРЛАМАСЫНЫҢ СИПАТТАМАСЫ</w:t>
      </w:r>
    </w:p>
    <w:tbl>
      <w:tblPr>
        <w:tblW w:w="104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301"/>
      </w:tblGrid>
      <w:tr w:rsidR="005A7960" w:rsidTr="0089606C">
        <w:trPr>
          <w:trHeight w:val="142"/>
        </w:trPr>
        <w:tc>
          <w:tcPr>
            <w:tcW w:w="3165" w:type="dxa"/>
          </w:tcPr>
          <w:p w:rsidR="005A7960" w:rsidRPr="00DD1FD4" w:rsidRDefault="00F547C9" w:rsidP="005A7960">
            <w:pPr>
              <w:pStyle w:val="a4"/>
              <w:ind w:left="0"/>
              <w:rPr>
                <w:rFonts w:ascii="Times New Roman" w:hAnsi="Times New Roman" w:cs="Times New Roman"/>
                <w:sz w:val="24"/>
                <w:szCs w:val="24"/>
              </w:rPr>
            </w:pPr>
            <w:r w:rsidRPr="00D903A8">
              <w:rPr>
                <w:rFonts w:ascii="Times New Roman" w:hAnsi="Times New Roman" w:cs="Times New Roman"/>
                <w:color w:val="000000" w:themeColor="text1"/>
                <w:sz w:val="24"/>
                <w:szCs w:val="24"/>
              </w:rPr>
              <w:t>Білім беру бағдарламасының мақсаты</w:t>
            </w:r>
          </w:p>
        </w:tc>
        <w:tc>
          <w:tcPr>
            <w:tcW w:w="7301" w:type="dxa"/>
          </w:tcPr>
          <w:p w:rsidR="005A7960" w:rsidRPr="00501B6B" w:rsidRDefault="00F547C9" w:rsidP="00501B6B">
            <w:pPr>
              <w:jc w:val="both"/>
              <w:rPr>
                <w:rFonts w:ascii="Times New Roman" w:hAnsi="Times New Roman" w:cs="Times New Roman"/>
              </w:rPr>
            </w:pPr>
            <w:proofErr w:type="gramStart"/>
            <w:r w:rsidRPr="00501B6B">
              <w:rPr>
                <w:rFonts w:ascii="Times New Roman" w:hAnsi="Times New Roman" w:cs="Times New Roman"/>
                <w:shd w:val="clear" w:color="auto" w:fill="FFFFFF"/>
              </w:rPr>
              <w:t>Жоғары оқу орнынан кейінгі білім беру жүйесі және автожол құрылысы мен әуеайлақтар саласындағы ғылыми сала үшін кадрларды тереңдетілген ғылыми-педагогикалық және зерттеу даярлығы, магистранттардың әлемнің ғылыми бейнесін тұтас қабылдауды қамтамасыз ететін неғұрлым маңызды және тұрақты білімді игеруі</w:t>
            </w:r>
            <w:proofErr w:type="gramEnd"/>
          </w:p>
        </w:tc>
      </w:tr>
      <w:tr w:rsidR="00ED5C77" w:rsidTr="0089606C">
        <w:trPr>
          <w:trHeight w:val="142"/>
        </w:trPr>
        <w:tc>
          <w:tcPr>
            <w:tcW w:w="10466" w:type="dxa"/>
            <w:gridSpan w:val="2"/>
          </w:tcPr>
          <w:p w:rsidR="00ED5C77" w:rsidRPr="00DD1FD4" w:rsidRDefault="00F547C9" w:rsidP="005A7960">
            <w:pPr>
              <w:pStyle w:val="a4"/>
              <w:ind w:left="0"/>
              <w:rPr>
                <w:rFonts w:ascii="Times New Roman" w:hAnsi="Times New Roman" w:cs="Times New Roman"/>
                <w:sz w:val="24"/>
                <w:szCs w:val="24"/>
              </w:rPr>
            </w:pPr>
            <w:r w:rsidRPr="00AD700B">
              <w:rPr>
                <w:rFonts w:ascii="Times New Roman" w:hAnsi="Times New Roman" w:cs="Times New Roman"/>
              </w:rPr>
              <w:t>Білім беру бағдарламасы бойынша кадрлар даярлау бағытының картасы</w:t>
            </w:r>
          </w:p>
        </w:tc>
      </w:tr>
      <w:tr w:rsidR="00310975" w:rsidTr="0089606C">
        <w:trPr>
          <w:trHeight w:val="142"/>
        </w:trPr>
        <w:tc>
          <w:tcPr>
            <w:tcW w:w="3165" w:type="dxa"/>
          </w:tcPr>
          <w:p w:rsidR="00310975" w:rsidRPr="00DD1FD4" w:rsidRDefault="00310975" w:rsidP="00310975">
            <w:pPr>
              <w:pStyle w:val="a4"/>
              <w:ind w:left="0"/>
              <w:rPr>
                <w:rFonts w:ascii="Times New Roman" w:hAnsi="Times New Roman" w:cs="Times New Roman"/>
                <w:sz w:val="24"/>
                <w:szCs w:val="24"/>
              </w:rPr>
            </w:pPr>
            <w:r w:rsidRPr="00BA5BA3">
              <w:rPr>
                <w:rFonts w:ascii="Times New Roman" w:hAnsi="Times New Roman" w:cs="Times New Roman"/>
                <w:sz w:val="24"/>
                <w:szCs w:val="24"/>
              </w:rPr>
              <w:t>Білім беру саласының коды және сыныптамасы</w:t>
            </w:r>
          </w:p>
        </w:tc>
        <w:tc>
          <w:tcPr>
            <w:tcW w:w="7301" w:type="dxa"/>
          </w:tcPr>
          <w:p w:rsidR="00310975" w:rsidRPr="00DD1FD4" w:rsidRDefault="00310975" w:rsidP="00310975">
            <w:pPr>
              <w:pStyle w:val="a4"/>
              <w:ind w:left="0"/>
              <w:rPr>
                <w:rFonts w:ascii="Times New Roman" w:hAnsi="Times New Roman" w:cs="Times New Roman"/>
                <w:sz w:val="24"/>
                <w:szCs w:val="24"/>
              </w:rPr>
            </w:pPr>
            <w:r>
              <w:rPr>
                <w:rFonts w:ascii="Times New Roman" w:hAnsi="Times New Roman" w:cs="Times New Roman"/>
                <w:sz w:val="24"/>
                <w:szCs w:val="24"/>
              </w:rPr>
              <w:t>7М</w:t>
            </w:r>
            <w:r w:rsidRPr="002C05DC">
              <w:rPr>
                <w:rFonts w:ascii="Times New Roman" w:hAnsi="Times New Roman" w:cs="Times New Roman"/>
                <w:sz w:val="24"/>
                <w:szCs w:val="24"/>
              </w:rPr>
              <w:t>07 инженерлік, өңдеу және құрылыс салалары</w:t>
            </w:r>
          </w:p>
        </w:tc>
      </w:tr>
      <w:tr w:rsidR="00310975" w:rsidTr="0089606C">
        <w:trPr>
          <w:trHeight w:val="142"/>
        </w:trPr>
        <w:tc>
          <w:tcPr>
            <w:tcW w:w="3165" w:type="dxa"/>
          </w:tcPr>
          <w:p w:rsidR="00310975" w:rsidRDefault="00310975" w:rsidP="00310975">
            <w:pPr>
              <w:tabs>
                <w:tab w:val="left" w:pos="1085"/>
              </w:tabs>
              <w:rPr>
                <w:rFonts w:ascii="Times New Roman" w:hAnsi="Times New Roman" w:cs="Times New Roman"/>
                <w:sz w:val="24"/>
                <w:szCs w:val="24"/>
              </w:rPr>
            </w:pPr>
            <w:r w:rsidRPr="00BA5BA3">
              <w:rPr>
                <w:rFonts w:ascii="Times New Roman" w:hAnsi="Times New Roman" w:cs="Times New Roman"/>
              </w:rPr>
              <w:t>Дайындық бағыттарының коды және жіктелуі</w:t>
            </w:r>
          </w:p>
        </w:tc>
        <w:tc>
          <w:tcPr>
            <w:tcW w:w="7301" w:type="dxa"/>
          </w:tcPr>
          <w:p w:rsidR="00310975" w:rsidRPr="0042602D" w:rsidRDefault="00310975" w:rsidP="00310975">
            <w:pPr>
              <w:tabs>
                <w:tab w:val="left" w:pos="1085"/>
              </w:tabs>
              <w:rPr>
                <w:rFonts w:ascii="Times New Roman" w:hAnsi="Times New Roman" w:cs="Times New Roman"/>
                <w:sz w:val="24"/>
                <w:szCs w:val="24"/>
              </w:rPr>
            </w:pPr>
            <w:r>
              <w:rPr>
                <w:rFonts w:ascii="Times New Roman" w:hAnsi="Times New Roman" w:cs="Times New Roman"/>
                <w:sz w:val="24"/>
                <w:szCs w:val="24"/>
              </w:rPr>
              <w:t>7М</w:t>
            </w:r>
            <w:r w:rsidRPr="002C05DC">
              <w:rPr>
                <w:rFonts w:ascii="Times New Roman" w:hAnsi="Times New Roman" w:cs="Times New Roman"/>
                <w:sz w:val="24"/>
                <w:szCs w:val="24"/>
              </w:rPr>
              <w:t>073 сәулет және құрылыс</w:t>
            </w:r>
          </w:p>
        </w:tc>
      </w:tr>
      <w:tr w:rsidR="00C92067" w:rsidTr="0089606C">
        <w:trPr>
          <w:trHeight w:val="142"/>
        </w:trPr>
        <w:tc>
          <w:tcPr>
            <w:tcW w:w="3165" w:type="dxa"/>
          </w:tcPr>
          <w:p w:rsidR="00C92067" w:rsidRPr="00DD1FD4" w:rsidRDefault="00310975" w:rsidP="00DE5F72">
            <w:pPr>
              <w:pStyle w:val="a4"/>
              <w:ind w:left="0"/>
              <w:rPr>
                <w:rFonts w:ascii="Times New Roman" w:hAnsi="Times New Roman" w:cs="Times New Roman"/>
                <w:sz w:val="24"/>
                <w:szCs w:val="24"/>
              </w:rPr>
            </w:pPr>
            <w:r w:rsidRPr="00BA5BA3">
              <w:rPr>
                <w:rFonts w:ascii="Times New Roman" w:hAnsi="Times New Roman" w:cs="Times New Roman"/>
              </w:rPr>
              <w:t>Білім беру бағдарламасының коды және атауы</w:t>
            </w:r>
          </w:p>
        </w:tc>
        <w:tc>
          <w:tcPr>
            <w:tcW w:w="7301" w:type="dxa"/>
          </w:tcPr>
          <w:p w:rsidR="00C92067" w:rsidRPr="00942CB3" w:rsidRDefault="00310975" w:rsidP="0059516A">
            <w:pPr>
              <w:tabs>
                <w:tab w:val="left" w:pos="1085"/>
              </w:tabs>
              <w:spacing w:after="0" w:line="240" w:lineRule="auto"/>
              <w:rPr>
                <w:sz w:val="24"/>
                <w:szCs w:val="24"/>
              </w:rPr>
            </w:pPr>
            <w:r>
              <w:rPr>
                <w:rFonts w:ascii="Times New Roman" w:eastAsia="Times New Roman" w:hAnsi="Times New Roman" w:cs="Times New Roman"/>
                <w:color w:val="000000"/>
                <w:spacing w:val="10"/>
                <w:sz w:val="24"/>
                <w:szCs w:val="24"/>
                <w:lang w:eastAsia="ru-RU"/>
              </w:rPr>
              <w:t>7М</w:t>
            </w:r>
            <w:r w:rsidRPr="00310975">
              <w:rPr>
                <w:rFonts w:ascii="Times New Roman" w:eastAsia="Times New Roman" w:hAnsi="Times New Roman" w:cs="Times New Roman"/>
                <w:color w:val="000000"/>
                <w:spacing w:val="10"/>
                <w:sz w:val="24"/>
                <w:szCs w:val="24"/>
                <w:lang w:eastAsia="ru-RU"/>
              </w:rPr>
              <w:t>07314-</w:t>
            </w:r>
            <w:r>
              <w:rPr>
                <w:rFonts w:ascii="Times New Roman" w:eastAsia="Times New Roman" w:hAnsi="Times New Roman" w:cs="Times New Roman"/>
                <w:color w:val="000000"/>
                <w:spacing w:val="10"/>
                <w:sz w:val="24"/>
                <w:szCs w:val="24"/>
                <w:lang w:val="kk-KZ" w:eastAsia="ru-RU"/>
              </w:rPr>
              <w:t>«</w:t>
            </w:r>
            <w:r>
              <w:rPr>
                <w:rFonts w:ascii="Times New Roman" w:eastAsia="Times New Roman" w:hAnsi="Times New Roman" w:cs="Times New Roman"/>
                <w:color w:val="000000"/>
                <w:spacing w:val="10"/>
                <w:sz w:val="24"/>
                <w:szCs w:val="24"/>
                <w:lang w:eastAsia="ru-RU"/>
              </w:rPr>
              <w:t>А</w:t>
            </w:r>
            <w:r w:rsidRPr="00310975">
              <w:rPr>
                <w:rFonts w:ascii="Times New Roman" w:eastAsia="Times New Roman" w:hAnsi="Times New Roman" w:cs="Times New Roman"/>
                <w:color w:val="000000"/>
                <w:spacing w:val="10"/>
                <w:sz w:val="24"/>
                <w:szCs w:val="24"/>
                <w:lang w:eastAsia="ru-RU"/>
              </w:rPr>
              <w:t>втомобиль жолдары мен аэродромдар салу»</w:t>
            </w:r>
          </w:p>
        </w:tc>
      </w:tr>
      <w:tr w:rsidR="00075605" w:rsidTr="0089606C">
        <w:trPr>
          <w:trHeight w:val="142"/>
        </w:trPr>
        <w:tc>
          <w:tcPr>
            <w:tcW w:w="10466" w:type="dxa"/>
            <w:gridSpan w:val="2"/>
          </w:tcPr>
          <w:p w:rsidR="00075605" w:rsidRPr="00DD1FD4" w:rsidRDefault="005548BC" w:rsidP="00075605">
            <w:pPr>
              <w:pStyle w:val="a4"/>
              <w:ind w:left="0"/>
              <w:jc w:val="center"/>
              <w:rPr>
                <w:rFonts w:ascii="Times New Roman" w:hAnsi="Times New Roman" w:cs="Times New Roman"/>
                <w:sz w:val="24"/>
                <w:szCs w:val="24"/>
              </w:rPr>
            </w:pPr>
            <w:r w:rsidRPr="005548BC">
              <w:rPr>
                <w:rFonts w:ascii="Times New Roman" w:hAnsi="Times New Roman" w:cs="Times New Roman"/>
                <w:sz w:val="24"/>
                <w:szCs w:val="24"/>
              </w:rPr>
              <w:t>Түлектің біліктілік сипаттамасы</w:t>
            </w:r>
          </w:p>
        </w:tc>
      </w:tr>
      <w:tr w:rsidR="005A7960" w:rsidTr="0089606C">
        <w:trPr>
          <w:trHeight w:val="142"/>
        </w:trPr>
        <w:tc>
          <w:tcPr>
            <w:tcW w:w="3165" w:type="dxa"/>
          </w:tcPr>
          <w:p w:rsidR="005A7960" w:rsidRPr="00DD1FD4" w:rsidRDefault="001F2B51" w:rsidP="005A7960">
            <w:pPr>
              <w:pStyle w:val="a4"/>
              <w:ind w:left="0"/>
              <w:rPr>
                <w:rFonts w:ascii="Times New Roman" w:hAnsi="Times New Roman" w:cs="Times New Roman"/>
                <w:sz w:val="24"/>
                <w:szCs w:val="24"/>
              </w:rPr>
            </w:pPr>
            <w:r w:rsidRPr="00D903A8">
              <w:rPr>
                <w:rFonts w:ascii="Times New Roman" w:hAnsi="Times New Roman" w:cs="Times New Roman"/>
              </w:rPr>
              <w:t>Академиялық дәрежесі</w:t>
            </w:r>
          </w:p>
        </w:tc>
        <w:tc>
          <w:tcPr>
            <w:tcW w:w="7301" w:type="dxa"/>
          </w:tcPr>
          <w:p w:rsidR="005400BA" w:rsidRPr="005400BA" w:rsidRDefault="00310975" w:rsidP="004D3884">
            <w:pPr>
              <w:pStyle w:val="a4"/>
              <w:ind w:left="0"/>
              <w:rPr>
                <w:rFonts w:ascii="Times New Roman" w:hAnsi="Times New Roman" w:cs="Times New Roman"/>
                <w:sz w:val="24"/>
                <w:szCs w:val="24"/>
              </w:rPr>
            </w:pPr>
            <w:r>
              <w:rPr>
                <w:rFonts w:ascii="Times New Roman" w:hAnsi="Times New Roman" w:cs="Times New Roman"/>
                <w:sz w:val="24"/>
                <w:szCs w:val="24"/>
              </w:rPr>
              <w:t xml:space="preserve"> 7М07314 – «А</w:t>
            </w:r>
            <w:r w:rsidRPr="00310975">
              <w:rPr>
                <w:rFonts w:ascii="Times New Roman" w:hAnsi="Times New Roman" w:cs="Times New Roman"/>
                <w:sz w:val="24"/>
                <w:szCs w:val="24"/>
              </w:rPr>
              <w:t>втомобиль жо</w:t>
            </w:r>
            <w:r>
              <w:rPr>
                <w:rFonts w:ascii="Times New Roman" w:hAnsi="Times New Roman" w:cs="Times New Roman"/>
                <w:sz w:val="24"/>
                <w:szCs w:val="24"/>
              </w:rPr>
              <w:t>лдары және аэродромдар құрылысы»</w:t>
            </w:r>
            <w:r w:rsidRPr="00310975">
              <w:rPr>
                <w:rFonts w:ascii="Times New Roman" w:hAnsi="Times New Roman" w:cs="Times New Roman"/>
                <w:sz w:val="24"/>
                <w:szCs w:val="24"/>
              </w:rPr>
              <w:t xml:space="preserve"> білім беру бағдарламасы бойынша т</w:t>
            </w:r>
            <w:r>
              <w:rPr>
                <w:rFonts w:ascii="Times New Roman" w:hAnsi="Times New Roman" w:cs="Times New Roman"/>
                <w:sz w:val="24"/>
                <w:szCs w:val="24"/>
              </w:rPr>
              <w:t xml:space="preserve">ехника ғылымдарының магистрі </w:t>
            </w:r>
          </w:p>
        </w:tc>
      </w:tr>
      <w:tr w:rsidR="005A7960" w:rsidTr="0089606C">
        <w:trPr>
          <w:trHeight w:val="142"/>
        </w:trPr>
        <w:tc>
          <w:tcPr>
            <w:tcW w:w="3165" w:type="dxa"/>
          </w:tcPr>
          <w:p w:rsidR="005A7960" w:rsidRPr="00DD1FD4" w:rsidRDefault="001F2B51" w:rsidP="005A7960">
            <w:pPr>
              <w:pStyle w:val="a4"/>
              <w:ind w:left="0"/>
              <w:rPr>
                <w:rFonts w:ascii="Times New Roman" w:hAnsi="Times New Roman" w:cs="Times New Roman"/>
                <w:sz w:val="24"/>
                <w:szCs w:val="24"/>
              </w:rPr>
            </w:pPr>
            <w:r w:rsidRPr="00D903A8">
              <w:rPr>
                <w:rFonts w:ascii="Times New Roman" w:hAnsi="Times New Roman" w:cs="Times New Roman"/>
              </w:rPr>
              <w:t>Маман лауазымдарының тізбесі</w:t>
            </w:r>
          </w:p>
        </w:tc>
        <w:tc>
          <w:tcPr>
            <w:tcW w:w="7301" w:type="dxa"/>
          </w:tcPr>
          <w:p w:rsidR="00310975" w:rsidRPr="00310975" w:rsidRDefault="00310975" w:rsidP="00310975">
            <w:pPr>
              <w:pStyle w:val="12"/>
              <w:keepNext/>
              <w:keepLines/>
              <w:spacing w:after="0" w:line="240" w:lineRule="auto"/>
              <w:rPr>
                <w:sz w:val="24"/>
                <w:szCs w:val="24"/>
              </w:rPr>
            </w:pPr>
            <w:r w:rsidRPr="00310975">
              <w:rPr>
                <w:sz w:val="24"/>
                <w:szCs w:val="24"/>
              </w:rPr>
              <w:t>Түлектер келесі лауазымдарда жұмыс істей алады:</w:t>
            </w:r>
          </w:p>
          <w:p w:rsidR="005A7960" w:rsidRPr="00DD1FD4" w:rsidRDefault="00310975" w:rsidP="008A483B">
            <w:pPr>
              <w:spacing w:after="0" w:line="240" w:lineRule="auto"/>
              <w:jc w:val="both"/>
              <w:rPr>
                <w:rFonts w:ascii="Times New Roman" w:hAnsi="Times New Roman" w:cs="Times New Roman"/>
                <w:sz w:val="24"/>
                <w:szCs w:val="24"/>
              </w:rPr>
            </w:pPr>
            <w:r w:rsidRPr="00310975">
              <w:rPr>
                <w:rFonts w:ascii="Times New Roman" w:hAnsi="Times New Roman" w:cs="Times New Roman"/>
                <w:sz w:val="24"/>
                <w:szCs w:val="24"/>
              </w:rPr>
              <w:t xml:space="preserve">- техника ғылымдарының магистрі: жоғары және орта кәсіптік білім беру ұйымдары; ғылыми-зерттеу және жобалау мекемелері; бюро; компаниялар, фирмалар және құрылыс, көлік-коммуникация,құрылыс-жол, тау-кен өндіру, мұнай-газ және әскери кешендер ұйымдары (кәсіпорындары); компаниялар, фирмалар және экономиканың </w:t>
            </w:r>
            <w:proofErr w:type="gramStart"/>
            <w:r w:rsidRPr="00310975">
              <w:rPr>
                <w:rFonts w:ascii="Times New Roman" w:hAnsi="Times New Roman" w:cs="Times New Roman"/>
                <w:sz w:val="24"/>
                <w:szCs w:val="24"/>
              </w:rPr>
              <w:t>бас</w:t>
            </w:r>
            <w:proofErr w:type="gramEnd"/>
            <w:r w:rsidRPr="00310975">
              <w:rPr>
                <w:rFonts w:ascii="Times New Roman" w:hAnsi="Times New Roman" w:cs="Times New Roman"/>
                <w:sz w:val="24"/>
                <w:szCs w:val="24"/>
              </w:rPr>
              <w:t>қа да инфрақұрылымдарының ұйымдары (кәсіпорындары).</w:t>
            </w:r>
          </w:p>
        </w:tc>
      </w:tr>
      <w:tr w:rsidR="00075605" w:rsidTr="0089606C">
        <w:trPr>
          <w:trHeight w:val="142"/>
        </w:trPr>
        <w:tc>
          <w:tcPr>
            <w:tcW w:w="3165" w:type="dxa"/>
          </w:tcPr>
          <w:p w:rsidR="00075605" w:rsidRPr="00DD1FD4" w:rsidRDefault="001F2B51" w:rsidP="005A7960">
            <w:pPr>
              <w:pStyle w:val="a4"/>
              <w:ind w:left="0"/>
              <w:rPr>
                <w:rFonts w:ascii="Times New Roman" w:hAnsi="Times New Roman" w:cs="Times New Roman"/>
                <w:sz w:val="24"/>
                <w:szCs w:val="24"/>
              </w:rPr>
            </w:pPr>
            <w:r w:rsidRPr="00D903A8">
              <w:rPr>
                <w:rFonts w:ascii="Times New Roman" w:hAnsi="Times New Roman" w:cs="Times New Roman"/>
              </w:rPr>
              <w:t>Кәсіби қызмет саласы</w:t>
            </w:r>
          </w:p>
        </w:tc>
        <w:tc>
          <w:tcPr>
            <w:tcW w:w="7301" w:type="dxa"/>
          </w:tcPr>
          <w:p w:rsidR="00075605" w:rsidRPr="00DD1FD4" w:rsidRDefault="00310975" w:rsidP="002D0EC1">
            <w:pPr>
              <w:pStyle w:val="Default"/>
              <w:jc w:val="both"/>
            </w:pPr>
            <w:r w:rsidRPr="00310975">
              <w:rPr>
                <w:color w:val="auto"/>
              </w:rPr>
              <w:t>Жолдарды, олардың агрегаттарын, жүйелері мен элементтерін жобалаумен, салумен, пайдаланумен және жөндеумен байланысты ғылым мен техника саласы.</w:t>
            </w:r>
          </w:p>
        </w:tc>
      </w:tr>
      <w:tr w:rsidR="00075605" w:rsidTr="0089606C">
        <w:trPr>
          <w:trHeight w:val="142"/>
        </w:trPr>
        <w:tc>
          <w:tcPr>
            <w:tcW w:w="3165" w:type="dxa"/>
          </w:tcPr>
          <w:p w:rsidR="00075605" w:rsidRPr="00DD1FD4" w:rsidRDefault="001F2B51" w:rsidP="005A7960">
            <w:pPr>
              <w:pStyle w:val="a4"/>
              <w:ind w:left="0"/>
              <w:rPr>
                <w:rFonts w:ascii="Times New Roman" w:hAnsi="Times New Roman" w:cs="Times New Roman"/>
                <w:sz w:val="24"/>
                <w:szCs w:val="24"/>
              </w:rPr>
            </w:pPr>
            <w:r w:rsidRPr="00043149">
              <w:rPr>
                <w:rFonts w:ascii="Times New Roman" w:hAnsi="Times New Roman" w:cs="Times New Roman"/>
                <w:sz w:val="24"/>
                <w:szCs w:val="24"/>
              </w:rPr>
              <w:t>Кәсіби қызмет объектісі</w:t>
            </w:r>
          </w:p>
        </w:tc>
        <w:tc>
          <w:tcPr>
            <w:tcW w:w="7301" w:type="dxa"/>
          </w:tcPr>
          <w:p w:rsidR="00403E03" w:rsidRPr="00DD1FD4" w:rsidRDefault="00310975" w:rsidP="008A483B">
            <w:pPr>
              <w:autoSpaceDE w:val="0"/>
              <w:autoSpaceDN w:val="0"/>
              <w:adjustRightInd w:val="0"/>
              <w:spacing w:after="0" w:line="240" w:lineRule="auto"/>
              <w:jc w:val="both"/>
              <w:rPr>
                <w:sz w:val="24"/>
                <w:szCs w:val="24"/>
              </w:rPr>
            </w:pPr>
            <w:r w:rsidRPr="00310975">
              <w:rPr>
                <w:rFonts w:ascii="Times New Roman" w:hAnsi="Times New Roman" w:cs="Times New Roman"/>
                <w:sz w:val="24"/>
                <w:szCs w:val="24"/>
              </w:rPr>
              <w:t xml:space="preserve">1) ғылыми-педагогикалық даярлық кезінде: жоғары және орта кәсіптік білім беру ұйымдары; ғылыми-зерттеу және жобалау мекемелері; бюро; компаниялар, фирмалар және құрылыс, көлік-коммуникация, құрылыс-жол, тау-кен өндіру, мұнай-газ және әскери кешендер ұйымдары (кәсіпорындары); компаниялар, фирмалар, экономиканың </w:t>
            </w:r>
            <w:proofErr w:type="gramStart"/>
            <w:r w:rsidRPr="00310975">
              <w:rPr>
                <w:rFonts w:ascii="Times New Roman" w:hAnsi="Times New Roman" w:cs="Times New Roman"/>
                <w:sz w:val="24"/>
                <w:szCs w:val="24"/>
              </w:rPr>
              <w:t>бас</w:t>
            </w:r>
            <w:proofErr w:type="gramEnd"/>
            <w:r w:rsidRPr="00310975">
              <w:rPr>
                <w:rFonts w:ascii="Times New Roman" w:hAnsi="Times New Roman" w:cs="Times New Roman"/>
                <w:sz w:val="24"/>
                <w:szCs w:val="24"/>
              </w:rPr>
              <w:t>қа да инфрақұрылымдарының ұйымдары (кәсіпорындары)</w:t>
            </w:r>
            <w:r w:rsidR="00E91352" w:rsidRPr="00E253BB">
              <w:rPr>
                <w:rFonts w:ascii="Times New Roman" w:hAnsi="Times New Roman" w:cs="Times New Roman"/>
                <w:sz w:val="24"/>
                <w:szCs w:val="24"/>
              </w:rPr>
              <w:t>.</w:t>
            </w:r>
          </w:p>
        </w:tc>
      </w:tr>
      <w:tr w:rsidR="00FF57AD" w:rsidTr="0089606C">
        <w:trPr>
          <w:trHeight w:val="142"/>
        </w:trPr>
        <w:tc>
          <w:tcPr>
            <w:tcW w:w="3165" w:type="dxa"/>
          </w:tcPr>
          <w:p w:rsidR="00FF57AD" w:rsidRPr="00DD1FD4" w:rsidRDefault="001F2B51" w:rsidP="005A7960">
            <w:pPr>
              <w:pStyle w:val="a4"/>
              <w:ind w:left="0"/>
              <w:rPr>
                <w:rFonts w:ascii="Times New Roman" w:hAnsi="Times New Roman" w:cs="Times New Roman"/>
                <w:sz w:val="24"/>
                <w:szCs w:val="24"/>
              </w:rPr>
            </w:pPr>
            <w:r w:rsidRPr="00043149">
              <w:rPr>
                <w:rFonts w:ascii="Times New Roman" w:hAnsi="Times New Roman" w:cs="Times New Roman"/>
                <w:sz w:val="24"/>
                <w:szCs w:val="24"/>
              </w:rPr>
              <w:t>Кәсіби қызметтің функциялары</w:t>
            </w:r>
          </w:p>
        </w:tc>
        <w:tc>
          <w:tcPr>
            <w:tcW w:w="7301" w:type="dxa"/>
          </w:tcPr>
          <w:p w:rsidR="00310975" w:rsidRPr="00310975" w:rsidRDefault="00310975" w:rsidP="00310975">
            <w:pPr>
              <w:pStyle w:val="3"/>
              <w:widowControl w:val="0"/>
              <w:ind w:firstLine="720"/>
              <w:jc w:val="both"/>
              <w:rPr>
                <w:sz w:val="24"/>
                <w:szCs w:val="24"/>
              </w:rPr>
            </w:pPr>
            <w:r w:rsidRPr="00310975">
              <w:rPr>
                <w:sz w:val="24"/>
                <w:szCs w:val="24"/>
              </w:rPr>
              <w:t>Магистрант келесі функцияларды орындауға дайын болуы керек:</w:t>
            </w:r>
          </w:p>
          <w:p w:rsidR="00310975" w:rsidRPr="00310975" w:rsidRDefault="00310975" w:rsidP="008A483B">
            <w:pPr>
              <w:pStyle w:val="3"/>
              <w:widowControl w:val="0"/>
              <w:jc w:val="both"/>
              <w:rPr>
                <w:sz w:val="24"/>
                <w:szCs w:val="24"/>
              </w:rPr>
            </w:pPr>
            <w:r w:rsidRPr="00310975">
              <w:rPr>
                <w:sz w:val="24"/>
                <w:szCs w:val="24"/>
              </w:rPr>
              <w:t>- геодезиялық, геологиялық, гидрологиялық және гидрометриялық жұмыстар жүргізу;</w:t>
            </w:r>
          </w:p>
          <w:p w:rsidR="00310975" w:rsidRPr="00310975" w:rsidRDefault="00310975" w:rsidP="008A483B">
            <w:pPr>
              <w:pStyle w:val="3"/>
              <w:widowControl w:val="0"/>
              <w:jc w:val="both"/>
              <w:rPr>
                <w:sz w:val="24"/>
                <w:szCs w:val="24"/>
              </w:rPr>
            </w:pPr>
            <w:r w:rsidRPr="00310975">
              <w:rPr>
                <w:sz w:val="24"/>
                <w:szCs w:val="24"/>
              </w:rPr>
              <w:t>- жобала</w:t>
            </w:r>
            <w:proofErr w:type="gramStart"/>
            <w:r w:rsidRPr="00310975">
              <w:rPr>
                <w:sz w:val="24"/>
                <w:szCs w:val="24"/>
              </w:rPr>
              <w:t>у-</w:t>
            </w:r>
            <w:proofErr w:type="gramEnd"/>
            <w:r w:rsidRPr="00310975">
              <w:rPr>
                <w:sz w:val="24"/>
                <w:szCs w:val="24"/>
              </w:rPr>
              <w:t>іздестіру жұмыстарын орындау;</w:t>
            </w:r>
          </w:p>
          <w:p w:rsidR="00310975" w:rsidRPr="00FE5EDD" w:rsidRDefault="008A483B" w:rsidP="008A483B">
            <w:pPr>
              <w:pStyle w:val="3"/>
              <w:widowControl w:val="0"/>
              <w:jc w:val="both"/>
              <w:rPr>
                <w:sz w:val="24"/>
                <w:szCs w:val="24"/>
              </w:rPr>
            </w:pPr>
            <w:r>
              <w:rPr>
                <w:sz w:val="24"/>
                <w:szCs w:val="24"/>
              </w:rPr>
              <w:t>-</w:t>
            </w:r>
            <w:r w:rsidR="00310975" w:rsidRPr="00310975">
              <w:rPr>
                <w:sz w:val="24"/>
                <w:szCs w:val="24"/>
              </w:rPr>
              <w:t>көліктік-коммуникациялық және мұнай-газ кешендерінің объектілерін салудың, жөндеудің және ағымдағы күті</w:t>
            </w:r>
            <w:proofErr w:type="gramStart"/>
            <w:r w:rsidR="00310975" w:rsidRPr="00310975">
              <w:rPr>
                <w:sz w:val="24"/>
                <w:szCs w:val="24"/>
              </w:rPr>
              <w:t>п</w:t>
            </w:r>
            <w:proofErr w:type="gramEnd"/>
            <w:r w:rsidR="00310975" w:rsidRPr="00310975">
              <w:rPr>
                <w:sz w:val="24"/>
                <w:szCs w:val="24"/>
              </w:rPr>
              <w:t xml:space="preserve"> ұстаудың </w:t>
            </w:r>
            <w:r w:rsidR="00310975" w:rsidRPr="00FE5EDD">
              <w:rPr>
                <w:sz w:val="24"/>
                <w:szCs w:val="24"/>
              </w:rPr>
              <w:t>технологиялық процестерін әзірлеу және жүзеге асыру;</w:t>
            </w:r>
          </w:p>
          <w:p w:rsidR="00FF57AD" w:rsidRPr="00DD1FD4" w:rsidRDefault="00310975" w:rsidP="008A483B">
            <w:pPr>
              <w:pStyle w:val="ad"/>
              <w:autoSpaceDE w:val="0"/>
              <w:autoSpaceDN w:val="0"/>
              <w:rPr>
                <w:sz w:val="24"/>
                <w:szCs w:val="24"/>
              </w:rPr>
            </w:pPr>
            <w:r w:rsidRPr="00FE5EDD">
              <w:rPr>
                <w:rFonts w:ascii="Times New Roman" w:hAnsi="Times New Roman" w:cs="Times New Roman"/>
                <w:sz w:val="24"/>
                <w:szCs w:val="24"/>
              </w:rPr>
              <w:t>- құрылыс өнді</w:t>
            </w:r>
            <w:proofErr w:type="gramStart"/>
            <w:r w:rsidRPr="00FE5EDD">
              <w:rPr>
                <w:rFonts w:ascii="Times New Roman" w:hAnsi="Times New Roman" w:cs="Times New Roman"/>
                <w:sz w:val="24"/>
                <w:szCs w:val="24"/>
              </w:rPr>
              <w:t>р</w:t>
            </w:r>
            <w:proofErr w:type="gramEnd"/>
            <w:r w:rsidRPr="00FE5EDD">
              <w:rPr>
                <w:rFonts w:ascii="Times New Roman" w:hAnsi="Times New Roman" w:cs="Times New Roman"/>
                <w:sz w:val="24"/>
                <w:szCs w:val="24"/>
              </w:rPr>
              <w:t>ісін ұйымдастыру, жоспарлау және басқару.</w:t>
            </w:r>
          </w:p>
        </w:tc>
      </w:tr>
      <w:tr w:rsidR="00FF57AD" w:rsidTr="0089606C">
        <w:trPr>
          <w:trHeight w:val="142"/>
        </w:trPr>
        <w:tc>
          <w:tcPr>
            <w:tcW w:w="3165" w:type="dxa"/>
          </w:tcPr>
          <w:p w:rsidR="00FF57AD" w:rsidRPr="005461EB" w:rsidRDefault="001F2B51" w:rsidP="005A7960">
            <w:pPr>
              <w:pStyle w:val="a4"/>
              <w:ind w:left="0"/>
              <w:rPr>
                <w:rFonts w:ascii="Times New Roman" w:hAnsi="Times New Roman" w:cs="Times New Roman"/>
                <w:sz w:val="24"/>
                <w:szCs w:val="24"/>
              </w:rPr>
            </w:pPr>
            <w:r w:rsidRPr="00043149">
              <w:rPr>
                <w:rFonts w:ascii="Times New Roman" w:hAnsi="Times New Roman" w:cs="Times New Roman"/>
                <w:sz w:val="24"/>
                <w:szCs w:val="24"/>
              </w:rPr>
              <w:lastRenderedPageBreak/>
              <w:t>Кәсіби қызмет түрлері</w:t>
            </w:r>
          </w:p>
        </w:tc>
        <w:tc>
          <w:tcPr>
            <w:tcW w:w="7301" w:type="dxa"/>
          </w:tcPr>
          <w:p w:rsidR="00310975" w:rsidRPr="00310975" w:rsidRDefault="00310975" w:rsidP="003109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7М</w:t>
            </w:r>
            <w:r w:rsidRPr="00310975">
              <w:rPr>
                <w:rFonts w:ascii="Times New Roman" w:hAnsi="Times New Roman" w:cs="Times New Roman"/>
                <w:sz w:val="24"/>
                <w:szCs w:val="24"/>
              </w:rPr>
              <w:t>0731</w:t>
            </w:r>
            <w:r>
              <w:rPr>
                <w:rFonts w:ascii="Times New Roman" w:hAnsi="Times New Roman" w:cs="Times New Roman"/>
                <w:sz w:val="24"/>
                <w:szCs w:val="24"/>
              </w:rPr>
              <w:t>4 - "А</w:t>
            </w:r>
            <w:r w:rsidRPr="00310975">
              <w:rPr>
                <w:rFonts w:ascii="Times New Roman" w:hAnsi="Times New Roman" w:cs="Times New Roman"/>
                <w:sz w:val="24"/>
                <w:szCs w:val="24"/>
              </w:rPr>
              <w:t>втомобиль жолдары мен аэродромдар құрылысы" білім беру бағдарламасы бойынша ғылым магистрі келесі кәсіби қызмет түрлерін орындай алады:</w:t>
            </w:r>
          </w:p>
          <w:p w:rsidR="00310975" w:rsidRPr="00310975" w:rsidRDefault="00310975" w:rsidP="008A483B">
            <w:pPr>
              <w:spacing w:after="0" w:line="240" w:lineRule="auto"/>
              <w:ind w:hanging="12"/>
              <w:jc w:val="both"/>
              <w:rPr>
                <w:rFonts w:ascii="Times New Roman" w:hAnsi="Times New Roman" w:cs="Times New Roman"/>
                <w:sz w:val="24"/>
                <w:szCs w:val="24"/>
              </w:rPr>
            </w:pPr>
            <w:r w:rsidRPr="00310975">
              <w:rPr>
                <w:rFonts w:ascii="Times New Roman" w:hAnsi="Times New Roman" w:cs="Times New Roman"/>
                <w:sz w:val="24"/>
                <w:szCs w:val="24"/>
              </w:rPr>
              <w:t>- есептік-жобалық және техникалық-экономикалық;</w:t>
            </w:r>
          </w:p>
          <w:p w:rsidR="00310975" w:rsidRPr="00310975" w:rsidRDefault="00310975" w:rsidP="008A483B">
            <w:pPr>
              <w:spacing w:after="0" w:line="240" w:lineRule="auto"/>
              <w:ind w:hanging="12"/>
              <w:jc w:val="both"/>
              <w:rPr>
                <w:rFonts w:ascii="Times New Roman" w:hAnsi="Times New Roman" w:cs="Times New Roman"/>
                <w:sz w:val="24"/>
                <w:szCs w:val="24"/>
              </w:rPr>
            </w:pPr>
            <w:r w:rsidRPr="00310975">
              <w:rPr>
                <w:rFonts w:ascii="Times New Roman" w:hAnsi="Times New Roman" w:cs="Times New Roman"/>
                <w:sz w:val="24"/>
                <w:szCs w:val="24"/>
              </w:rPr>
              <w:t>- ұйымдастыру-басқару;</w:t>
            </w:r>
          </w:p>
          <w:p w:rsidR="00310975" w:rsidRPr="00310975" w:rsidRDefault="00310975" w:rsidP="008A483B">
            <w:pPr>
              <w:spacing w:after="0" w:line="240" w:lineRule="auto"/>
              <w:ind w:hanging="12"/>
              <w:jc w:val="both"/>
              <w:rPr>
                <w:rFonts w:ascii="Times New Roman" w:hAnsi="Times New Roman" w:cs="Times New Roman"/>
                <w:sz w:val="24"/>
                <w:szCs w:val="24"/>
              </w:rPr>
            </w:pPr>
            <w:r w:rsidRPr="00310975">
              <w:rPr>
                <w:rFonts w:ascii="Times New Roman" w:hAnsi="Times New Roman" w:cs="Times New Roman"/>
                <w:sz w:val="24"/>
                <w:szCs w:val="24"/>
              </w:rPr>
              <w:t>- өндірістік-технологиялық және пайдалану;</w:t>
            </w:r>
          </w:p>
          <w:p w:rsidR="00310975" w:rsidRPr="00310975" w:rsidRDefault="00310975" w:rsidP="008A483B">
            <w:pPr>
              <w:spacing w:after="0" w:line="240" w:lineRule="auto"/>
              <w:ind w:hanging="12"/>
              <w:jc w:val="both"/>
              <w:rPr>
                <w:rFonts w:ascii="Times New Roman" w:hAnsi="Times New Roman" w:cs="Times New Roman"/>
                <w:sz w:val="24"/>
                <w:szCs w:val="24"/>
              </w:rPr>
            </w:pPr>
            <w:r w:rsidRPr="00310975">
              <w:rPr>
                <w:rFonts w:ascii="Times New Roman" w:hAnsi="Times New Roman" w:cs="Times New Roman"/>
                <w:sz w:val="24"/>
                <w:szCs w:val="24"/>
              </w:rPr>
              <w:t>- құқықтық, сараптамалық және консультациялық;</w:t>
            </w:r>
          </w:p>
          <w:p w:rsidR="00310975" w:rsidRPr="00310975" w:rsidRDefault="00310975" w:rsidP="008A483B">
            <w:pPr>
              <w:spacing w:after="0" w:line="240" w:lineRule="auto"/>
              <w:ind w:hanging="12"/>
              <w:jc w:val="both"/>
              <w:rPr>
                <w:rFonts w:ascii="Times New Roman" w:hAnsi="Times New Roman" w:cs="Times New Roman"/>
                <w:sz w:val="24"/>
                <w:szCs w:val="24"/>
              </w:rPr>
            </w:pPr>
            <w:r w:rsidRPr="00310975">
              <w:rPr>
                <w:rFonts w:ascii="Times New Roman" w:hAnsi="Times New Roman" w:cs="Times New Roman"/>
                <w:sz w:val="24"/>
                <w:szCs w:val="24"/>
              </w:rPr>
              <w:t>- ғылыми-зерттеу;</w:t>
            </w:r>
          </w:p>
          <w:p w:rsidR="00310975" w:rsidRPr="00310975" w:rsidRDefault="00310975" w:rsidP="008A483B">
            <w:pPr>
              <w:spacing w:after="0" w:line="240" w:lineRule="auto"/>
              <w:ind w:hanging="12"/>
              <w:jc w:val="both"/>
              <w:rPr>
                <w:rFonts w:ascii="Times New Roman" w:hAnsi="Times New Roman" w:cs="Times New Roman"/>
                <w:sz w:val="24"/>
                <w:szCs w:val="24"/>
              </w:rPr>
            </w:pPr>
            <w:r w:rsidRPr="00310975">
              <w:rPr>
                <w:rFonts w:ascii="Times New Roman" w:hAnsi="Times New Roman" w:cs="Times New Roman"/>
                <w:sz w:val="24"/>
                <w:szCs w:val="24"/>
              </w:rPr>
              <w:t>- білім беру (педагогикалық);</w:t>
            </w:r>
          </w:p>
          <w:p w:rsidR="00310975" w:rsidRPr="00310975" w:rsidRDefault="00310975" w:rsidP="00310975">
            <w:pPr>
              <w:pStyle w:val="ae"/>
              <w:ind w:firstLine="720"/>
              <w:rPr>
                <w:sz w:val="24"/>
                <w:szCs w:val="24"/>
                <w:u w:val="single"/>
              </w:rPr>
            </w:pPr>
            <w:r w:rsidRPr="00310975">
              <w:rPr>
                <w:sz w:val="24"/>
                <w:szCs w:val="24"/>
              </w:rPr>
              <w:t>Қызметтің нақты түрлері ЖОО әзірлейтін білім беру-кәсіптік бағдарламаның мазмұнымен айқындалады.</w:t>
            </w:r>
            <w:r>
              <w:t xml:space="preserve"> </w:t>
            </w:r>
            <w:r w:rsidRPr="00310975">
              <w:rPr>
                <w:sz w:val="24"/>
                <w:szCs w:val="24"/>
                <w:u w:val="single"/>
              </w:rPr>
              <w:t>Есептеу-жобалау және техникалық-экономикалық қызмет:</w:t>
            </w:r>
          </w:p>
          <w:p w:rsidR="00310975" w:rsidRPr="008906BF" w:rsidRDefault="00310975" w:rsidP="008A483B">
            <w:pPr>
              <w:pStyle w:val="ae"/>
              <w:ind w:firstLine="0"/>
              <w:rPr>
                <w:sz w:val="24"/>
                <w:szCs w:val="24"/>
              </w:rPr>
            </w:pPr>
            <w:r w:rsidRPr="008906BF">
              <w:rPr>
                <w:sz w:val="24"/>
                <w:szCs w:val="24"/>
              </w:rPr>
              <w:t>-көлік-коммуникация және мұнай-газ кешендерінің ғимараттары мен құрылыстарының конструкциялық элементтерінің тиі</w:t>
            </w:r>
            <w:proofErr w:type="gramStart"/>
            <w:r w:rsidRPr="008906BF">
              <w:rPr>
                <w:sz w:val="24"/>
                <w:szCs w:val="24"/>
              </w:rPr>
              <w:t>ст</w:t>
            </w:r>
            <w:proofErr w:type="gramEnd"/>
            <w:r w:rsidRPr="008906BF">
              <w:rPr>
                <w:sz w:val="24"/>
                <w:szCs w:val="24"/>
              </w:rPr>
              <w:t>і есептеулерін өндіру;</w:t>
            </w:r>
          </w:p>
          <w:p w:rsidR="00310975" w:rsidRPr="008906BF" w:rsidRDefault="00310975" w:rsidP="008A483B">
            <w:pPr>
              <w:pStyle w:val="ae"/>
              <w:ind w:firstLine="0"/>
              <w:rPr>
                <w:sz w:val="24"/>
                <w:szCs w:val="24"/>
              </w:rPr>
            </w:pPr>
            <w:r w:rsidRPr="008906BF">
              <w:rPr>
                <w:sz w:val="24"/>
                <w:szCs w:val="24"/>
              </w:rPr>
              <w:t>-көлік-коммуникация және мұнай-газ кешендерінің жаңа объектілерін салу, жөндеу, ағымдағы күті</w:t>
            </w:r>
            <w:proofErr w:type="gramStart"/>
            <w:r w:rsidRPr="008906BF">
              <w:rPr>
                <w:sz w:val="24"/>
                <w:szCs w:val="24"/>
              </w:rPr>
              <w:t>п</w:t>
            </w:r>
            <w:proofErr w:type="gramEnd"/>
            <w:r w:rsidRPr="008906BF">
              <w:rPr>
                <w:sz w:val="24"/>
                <w:szCs w:val="24"/>
              </w:rPr>
              <w:t xml:space="preserve"> ұстау және қолданыстағы объектілерін реконструкциялау жобаларын жасау және техникалық-экономикалық негіздеу.</w:t>
            </w:r>
          </w:p>
          <w:p w:rsidR="00310975" w:rsidRPr="008906BF" w:rsidRDefault="00310975" w:rsidP="00310975">
            <w:pPr>
              <w:pStyle w:val="ae"/>
              <w:ind w:firstLine="720"/>
              <w:rPr>
                <w:sz w:val="24"/>
                <w:szCs w:val="24"/>
              </w:rPr>
            </w:pPr>
            <w:r w:rsidRPr="008906BF">
              <w:rPr>
                <w:sz w:val="24"/>
                <w:szCs w:val="24"/>
              </w:rPr>
              <w:t>Ұйымдастыру-басқару қызметі:</w:t>
            </w:r>
          </w:p>
          <w:p w:rsidR="00310975" w:rsidRPr="008906BF" w:rsidRDefault="00310975" w:rsidP="008A483B">
            <w:pPr>
              <w:pStyle w:val="ae"/>
              <w:ind w:firstLine="0"/>
              <w:rPr>
                <w:sz w:val="24"/>
                <w:szCs w:val="24"/>
              </w:rPr>
            </w:pPr>
            <w:r w:rsidRPr="008906BF">
              <w:rPr>
                <w:sz w:val="24"/>
                <w:szCs w:val="24"/>
              </w:rPr>
              <w:t>- орындаушылардың еңбек ұжымының жұмысын қажетті жағдайларды жасай отырып ұйымдастыру, өнді</w:t>
            </w:r>
            <w:proofErr w:type="gramStart"/>
            <w:r w:rsidRPr="008906BF">
              <w:rPr>
                <w:sz w:val="24"/>
                <w:szCs w:val="24"/>
              </w:rPr>
              <w:t>р</w:t>
            </w:r>
            <w:proofErr w:type="gramEnd"/>
            <w:r w:rsidRPr="008906BF">
              <w:rPr>
                <w:sz w:val="24"/>
                <w:szCs w:val="24"/>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rsidR="00310975" w:rsidRPr="008906BF" w:rsidRDefault="00310975" w:rsidP="008A483B">
            <w:pPr>
              <w:pStyle w:val="ae"/>
              <w:ind w:firstLine="0"/>
              <w:rPr>
                <w:sz w:val="24"/>
                <w:szCs w:val="24"/>
              </w:rPr>
            </w:pPr>
            <w:r w:rsidRPr="008906BF">
              <w:rPr>
                <w:sz w:val="24"/>
                <w:szCs w:val="24"/>
              </w:rPr>
              <w:t>- штаттық кесте, жалақы, әртүрлі жұмыс түрлерін орындаудың құны мен сапасы, тіршілік қауіпсіздігін қамтамасыз ету, Еңбекті қорғау және өнді</w:t>
            </w:r>
            <w:proofErr w:type="gramStart"/>
            <w:r w:rsidRPr="008906BF">
              <w:rPr>
                <w:sz w:val="24"/>
                <w:szCs w:val="24"/>
              </w:rPr>
              <w:t>р</w:t>
            </w:r>
            <w:proofErr w:type="gramEnd"/>
            <w:r w:rsidRPr="008906BF">
              <w:rPr>
                <w:sz w:val="24"/>
                <w:szCs w:val="24"/>
              </w:rPr>
              <w:t>істік аумақтарда экологиялық қауіпсіздікті сақтау бойынша еңбек даулары туындаған кезде оңтайлы шешімдерді табу;</w:t>
            </w:r>
          </w:p>
          <w:p w:rsidR="00310975" w:rsidRPr="008906BF" w:rsidRDefault="00310975" w:rsidP="008A483B">
            <w:pPr>
              <w:pStyle w:val="ae"/>
              <w:ind w:firstLine="0"/>
              <w:rPr>
                <w:sz w:val="24"/>
                <w:szCs w:val="24"/>
              </w:rPr>
            </w:pPr>
            <w:r w:rsidRPr="008906BF">
              <w:rPr>
                <w:sz w:val="24"/>
                <w:szCs w:val="24"/>
              </w:rPr>
              <w:t>- құрылыс-жөндеу өнді</w:t>
            </w:r>
            <w:proofErr w:type="gramStart"/>
            <w:r w:rsidRPr="008906BF">
              <w:rPr>
                <w:sz w:val="24"/>
                <w:szCs w:val="24"/>
              </w:rPr>
              <w:t>р</w:t>
            </w:r>
            <w:proofErr w:type="gramEnd"/>
            <w:r w:rsidRPr="008906BF">
              <w:rPr>
                <w:sz w:val="24"/>
                <w:szCs w:val="24"/>
              </w:rPr>
              <w:t>ісі өнімдерінің сапасын қамтамасыз ету үшін өндірістік және өндірістік емес шығындарды бағалау;</w:t>
            </w:r>
          </w:p>
          <w:p w:rsidR="00310975" w:rsidRPr="008906BF" w:rsidRDefault="00310975" w:rsidP="008A483B">
            <w:pPr>
              <w:pStyle w:val="ae"/>
              <w:ind w:firstLine="0"/>
              <w:rPr>
                <w:sz w:val="24"/>
                <w:szCs w:val="24"/>
              </w:rPr>
            </w:pPr>
            <w:r w:rsidRPr="008906BF">
              <w:rPr>
                <w:sz w:val="24"/>
                <w:szCs w:val="24"/>
              </w:rPr>
              <w:t>- Кө</w:t>
            </w:r>
            <w:proofErr w:type="gramStart"/>
            <w:r w:rsidRPr="008906BF">
              <w:rPr>
                <w:sz w:val="24"/>
                <w:szCs w:val="24"/>
              </w:rPr>
              <w:t>л</w:t>
            </w:r>
            <w:proofErr w:type="gramEnd"/>
            <w:r w:rsidRPr="008906BF">
              <w:rPr>
                <w:sz w:val="24"/>
                <w:szCs w:val="24"/>
              </w:rPr>
              <w:t>ік құрылысында техникалық бақылау мен сапаны басқаруды жүзеге асыру.</w:t>
            </w:r>
          </w:p>
          <w:p w:rsidR="00310975" w:rsidRPr="008906BF" w:rsidRDefault="00310975" w:rsidP="008A483B">
            <w:pPr>
              <w:pStyle w:val="ae"/>
              <w:rPr>
                <w:sz w:val="24"/>
                <w:szCs w:val="24"/>
              </w:rPr>
            </w:pPr>
            <w:r w:rsidRPr="008906BF">
              <w:rPr>
                <w:sz w:val="24"/>
                <w:szCs w:val="24"/>
              </w:rPr>
              <w:t>Өнді</w:t>
            </w:r>
            <w:proofErr w:type="gramStart"/>
            <w:r w:rsidRPr="008906BF">
              <w:rPr>
                <w:sz w:val="24"/>
                <w:szCs w:val="24"/>
              </w:rPr>
              <w:t>р</w:t>
            </w:r>
            <w:proofErr w:type="gramEnd"/>
            <w:r w:rsidRPr="008906BF">
              <w:rPr>
                <w:sz w:val="24"/>
                <w:szCs w:val="24"/>
              </w:rPr>
              <w:t>істік-технологиялық және пайдалану қызметі:</w:t>
            </w:r>
          </w:p>
          <w:p w:rsidR="00310975" w:rsidRPr="008906BF" w:rsidRDefault="008640BA" w:rsidP="008640BA">
            <w:pPr>
              <w:pStyle w:val="ae"/>
              <w:ind w:firstLine="0"/>
              <w:rPr>
                <w:sz w:val="24"/>
                <w:szCs w:val="24"/>
              </w:rPr>
            </w:pPr>
            <w:r>
              <w:rPr>
                <w:sz w:val="24"/>
                <w:szCs w:val="24"/>
              </w:rPr>
              <w:t>-</w:t>
            </w:r>
            <w:r w:rsidR="00310975" w:rsidRPr="008906BF">
              <w:rPr>
                <w:sz w:val="24"/>
                <w:szCs w:val="24"/>
              </w:rPr>
              <w:t>өнді</w:t>
            </w:r>
            <w:proofErr w:type="gramStart"/>
            <w:r w:rsidR="00310975" w:rsidRPr="008906BF">
              <w:rPr>
                <w:sz w:val="24"/>
                <w:szCs w:val="24"/>
              </w:rPr>
              <w:t>р</w:t>
            </w:r>
            <w:proofErr w:type="gramEnd"/>
            <w:r w:rsidR="00310975" w:rsidRPr="008906BF">
              <w:rPr>
                <w:sz w:val="24"/>
                <w:szCs w:val="24"/>
              </w:rPr>
              <w:t>істік процесте кездесетін технологиялық міндеттерді жоспарлау және шешу;</w:t>
            </w:r>
          </w:p>
          <w:p w:rsidR="00310975" w:rsidRPr="008906BF" w:rsidRDefault="00310975" w:rsidP="008640BA">
            <w:pPr>
              <w:pStyle w:val="ae"/>
              <w:ind w:firstLine="0"/>
              <w:rPr>
                <w:sz w:val="24"/>
                <w:szCs w:val="24"/>
              </w:rPr>
            </w:pPr>
            <w:r w:rsidRPr="008906BF">
              <w:rPr>
                <w:sz w:val="24"/>
                <w:szCs w:val="24"/>
              </w:rPr>
              <w:t>- материалдар мен шикізатты, жабдықтарды, техниканы, заманауи компьютерлі</w:t>
            </w:r>
            <w:proofErr w:type="gramStart"/>
            <w:r w:rsidRPr="008906BF">
              <w:rPr>
                <w:sz w:val="24"/>
                <w:szCs w:val="24"/>
              </w:rPr>
              <w:t>к</w:t>
            </w:r>
            <w:proofErr w:type="gramEnd"/>
            <w:r w:rsidRPr="008906BF">
              <w:rPr>
                <w:sz w:val="24"/>
                <w:szCs w:val="24"/>
              </w:rPr>
              <w:t xml:space="preserve"> бағдарламаларды есептеу және технологиялық процестердің параметрлерін жобалауды тиімді пайдалану;</w:t>
            </w:r>
          </w:p>
          <w:p w:rsidR="00310975" w:rsidRPr="008906BF" w:rsidRDefault="00310975" w:rsidP="008640BA">
            <w:pPr>
              <w:pStyle w:val="ae"/>
              <w:ind w:firstLine="0"/>
              <w:rPr>
                <w:sz w:val="24"/>
                <w:szCs w:val="24"/>
              </w:rPr>
            </w:pPr>
            <w:r w:rsidRPr="008906BF">
              <w:rPr>
                <w:sz w:val="24"/>
                <w:szCs w:val="24"/>
              </w:rPr>
              <w:t>- шикізаттың кі</w:t>
            </w:r>
            <w:proofErr w:type="gramStart"/>
            <w:r w:rsidRPr="008906BF">
              <w:rPr>
                <w:sz w:val="24"/>
                <w:szCs w:val="24"/>
              </w:rPr>
              <w:t>р</w:t>
            </w:r>
            <w:proofErr w:type="gramEnd"/>
            <w:r w:rsidRPr="008906BF">
              <w:rPr>
                <w:sz w:val="24"/>
                <w:szCs w:val="24"/>
              </w:rPr>
              <w:t>іс сапасын бақылауды, жартылай фабрикаттар мен технологиялық процестердің параметрлерін, дайын өнімнің сапасын өндірістік бақылауды ұйымдастыру және тиімді жүзеге асыру;</w:t>
            </w:r>
          </w:p>
          <w:p w:rsidR="00310975" w:rsidRPr="008906BF" w:rsidRDefault="00310975" w:rsidP="008640BA">
            <w:pPr>
              <w:pStyle w:val="ae"/>
              <w:ind w:firstLine="0"/>
              <w:rPr>
                <w:sz w:val="24"/>
                <w:szCs w:val="24"/>
              </w:rPr>
            </w:pPr>
            <w:r w:rsidRPr="008906BF">
              <w:rPr>
                <w:sz w:val="24"/>
                <w:szCs w:val="24"/>
              </w:rPr>
              <w:t>-кө</w:t>
            </w:r>
            <w:proofErr w:type="gramStart"/>
            <w:r w:rsidRPr="008906BF">
              <w:rPr>
                <w:sz w:val="24"/>
                <w:szCs w:val="24"/>
              </w:rPr>
              <w:t>л</w:t>
            </w:r>
            <w:proofErr w:type="gramEnd"/>
            <w:r w:rsidRPr="008906BF">
              <w:rPr>
                <w:sz w:val="24"/>
                <w:szCs w:val="24"/>
              </w:rPr>
              <w:t>ік-коммуникация және мұнай-газ кешендерінің ғимараттары мен құрылыстарын инженерлік-техникалық пайдалану.</w:t>
            </w:r>
          </w:p>
          <w:p w:rsidR="00310975" w:rsidRPr="008906BF" w:rsidRDefault="00310975" w:rsidP="00310975">
            <w:pPr>
              <w:pStyle w:val="ae"/>
              <w:ind w:firstLine="720"/>
              <w:rPr>
                <w:sz w:val="24"/>
                <w:szCs w:val="24"/>
              </w:rPr>
            </w:pPr>
            <w:r w:rsidRPr="008906BF">
              <w:rPr>
                <w:sz w:val="24"/>
                <w:szCs w:val="24"/>
              </w:rPr>
              <w:t>Ғылыми, эксперименттік-зерттеу қызметі:</w:t>
            </w:r>
          </w:p>
          <w:p w:rsidR="00310975" w:rsidRPr="008906BF" w:rsidRDefault="00310975" w:rsidP="008640BA">
            <w:pPr>
              <w:pStyle w:val="ae"/>
              <w:ind w:firstLine="0"/>
              <w:rPr>
                <w:sz w:val="24"/>
                <w:szCs w:val="24"/>
              </w:rPr>
            </w:pPr>
            <w:r w:rsidRPr="008906BF">
              <w:rPr>
                <w:sz w:val="24"/>
                <w:szCs w:val="24"/>
              </w:rPr>
              <w:t>-кө</w:t>
            </w:r>
            <w:proofErr w:type="gramStart"/>
            <w:r w:rsidRPr="008906BF">
              <w:rPr>
                <w:sz w:val="24"/>
                <w:szCs w:val="24"/>
              </w:rPr>
              <w:t>л</w:t>
            </w:r>
            <w:proofErr w:type="gramEnd"/>
            <w:r w:rsidRPr="008906BF">
              <w:rPr>
                <w:sz w:val="24"/>
                <w:szCs w:val="24"/>
              </w:rPr>
              <w:t>іктік-коммуникациялық және мұнай-газ кешендерінің объектілерін зерттеу кезінде іргелі және қолданбалы ғылыми зерттеулерді жүзеге асыру;</w:t>
            </w:r>
          </w:p>
          <w:p w:rsidR="00310975" w:rsidRPr="008906BF" w:rsidRDefault="00310975" w:rsidP="008640BA">
            <w:pPr>
              <w:pStyle w:val="ae"/>
              <w:ind w:firstLine="0"/>
              <w:rPr>
                <w:sz w:val="24"/>
                <w:szCs w:val="24"/>
              </w:rPr>
            </w:pPr>
            <w:r w:rsidRPr="008906BF">
              <w:rPr>
                <w:sz w:val="24"/>
                <w:szCs w:val="24"/>
              </w:rPr>
              <w:t>- өнді</w:t>
            </w:r>
            <w:proofErr w:type="gramStart"/>
            <w:r w:rsidRPr="008906BF">
              <w:rPr>
                <w:sz w:val="24"/>
                <w:szCs w:val="24"/>
              </w:rPr>
              <w:t>р</w:t>
            </w:r>
            <w:proofErr w:type="gramEnd"/>
            <w:r w:rsidRPr="008906BF">
              <w:rPr>
                <w:sz w:val="24"/>
                <w:szCs w:val="24"/>
              </w:rPr>
              <w:t>істің жаңа технологияларын құру;</w:t>
            </w:r>
          </w:p>
          <w:p w:rsidR="00310975" w:rsidRPr="008906BF" w:rsidRDefault="00310975" w:rsidP="008640BA">
            <w:pPr>
              <w:pStyle w:val="ae"/>
              <w:ind w:firstLine="0"/>
              <w:rPr>
                <w:sz w:val="24"/>
                <w:szCs w:val="24"/>
              </w:rPr>
            </w:pPr>
            <w:r w:rsidRPr="008906BF">
              <w:rPr>
                <w:sz w:val="24"/>
                <w:szCs w:val="24"/>
              </w:rPr>
              <w:t xml:space="preserve">- </w:t>
            </w:r>
            <w:proofErr w:type="gramStart"/>
            <w:r w:rsidRPr="008906BF">
              <w:rPr>
                <w:sz w:val="24"/>
                <w:szCs w:val="24"/>
              </w:rPr>
              <w:t>тәж</w:t>
            </w:r>
            <w:proofErr w:type="gramEnd"/>
            <w:r w:rsidRPr="008906BF">
              <w:rPr>
                <w:sz w:val="24"/>
                <w:szCs w:val="24"/>
              </w:rPr>
              <w:t>ірибелік-конструкторлық әзірлемелерді орындау;</w:t>
            </w:r>
          </w:p>
          <w:p w:rsidR="00310975" w:rsidRPr="008906BF" w:rsidRDefault="00310975" w:rsidP="008640BA">
            <w:pPr>
              <w:pStyle w:val="ae"/>
              <w:ind w:firstLine="0"/>
              <w:rPr>
                <w:sz w:val="24"/>
                <w:szCs w:val="24"/>
              </w:rPr>
            </w:pPr>
            <w:r w:rsidRPr="008906BF">
              <w:rPr>
                <w:sz w:val="24"/>
                <w:szCs w:val="24"/>
              </w:rPr>
              <w:lastRenderedPageBreak/>
              <w:t>- қазіргі заманғы әдістер мен тәсілдерді пайдалана отырып, қызмет объектілерінің жай-күйі мен серпініне талдау жүргізу;</w:t>
            </w:r>
          </w:p>
          <w:p w:rsidR="00310975" w:rsidRPr="008906BF" w:rsidRDefault="00310975" w:rsidP="008640BA">
            <w:pPr>
              <w:pStyle w:val="ae"/>
              <w:ind w:firstLine="0"/>
              <w:rPr>
                <w:sz w:val="24"/>
                <w:szCs w:val="24"/>
              </w:rPr>
            </w:pPr>
            <w:r w:rsidRPr="008906BF">
              <w:rPr>
                <w:sz w:val="24"/>
                <w:szCs w:val="24"/>
              </w:rPr>
              <w:t>-кө</w:t>
            </w:r>
            <w:proofErr w:type="gramStart"/>
            <w:r w:rsidRPr="008906BF">
              <w:rPr>
                <w:sz w:val="24"/>
                <w:szCs w:val="24"/>
              </w:rPr>
              <w:t>л</w:t>
            </w:r>
            <w:proofErr w:type="gramEnd"/>
            <w:r w:rsidRPr="008906BF">
              <w:rPr>
                <w:sz w:val="24"/>
                <w:szCs w:val="24"/>
              </w:rPr>
              <w:t>ік-коммуникация және мұнай-газ кешендері объектілерінде ғылыми негізделген эксперименттік зерттеулер жүргізу;</w:t>
            </w:r>
          </w:p>
          <w:p w:rsidR="00310975" w:rsidRPr="008906BF" w:rsidRDefault="00310975" w:rsidP="008640BA">
            <w:pPr>
              <w:pStyle w:val="ae"/>
              <w:ind w:firstLine="0"/>
              <w:rPr>
                <w:sz w:val="24"/>
                <w:szCs w:val="24"/>
              </w:rPr>
            </w:pPr>
            <w:r w:rsidRPr="008906BF">
              <w:rPr>
                <w:sz w:val="24"/>
                <w:szCs w:val="24"/>
              </w:rPr>
              <w:t>- материалдар мен өнімдердің стандартты және сертификаттық сынақтарын өткізу;</w:t>
            </w:r>
          </w:p>
          <w:p w:rsidR="00310975" w:rsidRPr="00310975" w:rsidRDefault="00E91352" w:rsidP="008640BA">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xml:space="preserve">- </w:t>
            </w:r>
            <w:r w:rsidR="00310975" w:rsidRPr="00310975">
              <w:rPr>
                <w:rFonts w:ascii="Times New Roman" w:hAnsi="Times New Roman" w:cs="Times New Roman"/>
                <w:sz w:val="24"/>
                <w:szCs w:val="24"/>
              </w:rPr>
              <w:t>негізгі өлшеу құралдарын, реагенттерді, кө</w:t>
            </w:r>
            <w:proofErr w:type="gramStart"/>
            <w:r w:rsidR="00310975" w:rsidRPr="00310975">
              <w:rPr>
                <w:rFonts w:ascii="Times New Roman" w:hAnsi="Times New Roman" w:cs="Times New Roman"/>
                <w:sz w:val="24"/>
                <w:szCs w:val="24"/>
              </w:rPr>
              <w:t>м</w:t>
            </w:r>
            <w:proofErr w:type="gramEnd"/>
            <w:r w:rsidR="00310975" w:rsidRPr="00310975">
              <w:rPr>
                <w:rFonts w:ascii="Times New Roman" w:hAnsi="Times New Roman" w:cs="Times New Roman"/>
                <w:sz w:val="24"/>
                <w:szCs w:val="24"/>
              </w:rPr>
              <w:t>ірсутек шикізатын және соңғы өнімдерді метрологиялық тексеруді жүзеге асыру.</w:t>
            </w:r>
          </w:p>
          <w:p w:rsidR="00310975" w:rsidRPr="00310975" w:rsidRDefault="00310975" w:rsidP="00310975">
            <w:pPr>
              <w:spacing w:after="0" w:line="240" w:lineRule="auto"/>
              <w:ind w:firstLine="720"/>
              <w:jc w:val="both"/>
              <w:rPr>
                <w:rFonts w:ascii="Times New Roman" w:hAnsi="Times New Roman" w:cs="Times New Roman"/>
                <w:sz w:val="24"/>
                <w:szCs w:val="24"/>
              </w:rPr>
            </w:pPr>
            <w:r w:rsidRPr="00310975">
              <w:rPr>
                <w:rFonts w:ascii="Times New Roman" w:hAnsi="Times New Roman" w:cs="Times New Roman"/>
                <w:sz w:val="24"/>
                <w:szCs w:val="24"/>
              </w:rPr>
              <w:t>Құқықтық, сараптамалық және консультациялық қызмет:</w:t>
            </w:r>
          </w:p>
          <w:p w:rsidR="00310975" w:rsidRPr="00310975" w:rsidRDefault="00310975" w:rsidP="008640BA">
            <w:pPr>
              <w:spacing w:after="0" w:line="240" w:lineRule="auto"/>
              <w:jc w:val="both"/>
              <w:rPr>
                <w:rFonts w:ascii="Times New Roman" w:hAnsi="Times New Roman" w:cs="Times New Roman"/>
                <w:sz w:val="24"/>
                <w:szCs w:val="24"/>
              </w:rPr>
            </w:pPr>
            <w:r w:rsidRPr="00310975">
              <w:rPr>
                <w:rFonts w:ascii="Times New Roman" w:hAnsi="Times New Roman" w:cs="Times New Roman"/>
                <w:sz w:val="24"/>
                <w:szCs w:val="24"/>
              </w:rPr>
              <w:t xml:space="preserve">- азаматтық, қаржылық, коммерциялық және құқықтың басқа да салалары бойынша базалық білімді </w:t>
            </w:r>
            <w:proofErr w:type="gramStart"/>
            <w:r w:rsidRPr="00310975">
              <w:rPr>
                <w:rFonts w:ascii="Times New Roman" w:hAnsi="Times New Roman" w:cs="Times New Roman"/>
                <w:sz w:val="24"/>
                <w:szCs w:val="24"/>
              </w:rPr>
              <w:t>меңгеру</w:t>
            </w:r>
            <w:proofErr w:type="gramEnd"/>
            <w:r w:rsidRPr="00310975">
              <w:rPr>
                <w:rFonts w:ascii="Times New Roman" w:hAnsi="Times New Roman" w:cs="Times New Roman"/>
                <w:sz w:val="24"/>
                <w:szCs w:val="24"/>
              </w:rPr>
              <w:t>;</w:t>
            </w:r>
          </w:p>
          <w:p w:rsidR="00310975" w:rsidRPr="00310975" w:rsidRDefault="00310975" w:rsidP="008640BA">
            <w:pPr>
              <w:spacing w:after="0" w:line="240" w:lineRule="auto"/>
              <w:jc w:val="both"/>
              <w:rPr>
                <w:rFonts w:ascii="Times New Roman" w:hAnsi="Times New Roman" w:cs="Times New Roman"/>
                <w:sz w:val="24"/>
                <w:szCs w:val="24"/>
              </w:rPr>
            </w:pPr>
            <w:r w:rsidRPr="00310975">
              <w:rPr>
                <w:rFonts w:ascii="Times New Roman" w:hAnsi="Times New Roman" w:cs="Times New Roman"/>
                <w:sz w:val="24"/>
                <w:szCs w:val="24"/>
              </w:rPr>
              <w:t xml:space="preserve">- қолданыстағы заңнаманы </w:t>
            </w:r>
            <w:proofErr w:type="gramStart"/>
            <w:r w:rsidRPr="00310975">
              <w:rPr>
                <w:rFonts w:ascii="Times New Roman" w:hAnsi="Times New Roman" w:cs="Times New Roman"/>
                <w:sz w:val="24"/>
                <w:szCs w:val="24"/>
              </w:rPr>
              <w:t>ба</w:t>
            </w:r>
            <w:proofErr w:type="gramEnd"/>
            <w:r w:rsidRPr="00310975">
              <w:rPr>
                <w:rFonts w:ascii="Times New Roman" w:hAnsi="Times New Roman" w:cs="Times New Roman"/>
                <w:sz w:val="24"/>
                <w:szCs w:val="24"/>
              </w:rPr>
              <w:t>ғдарлай білу және практикалық қызметте жеке құқықтық нормаларды қолдану мүмкіндігі;</w:t>
            </w:r>
          </w:p>
          <w:p w:rsidR="00310975" w:rsidRPr="00310975" w:rsidRDefault="00310975" w:rsidP="008640BA">
            <w:pPr>
              <w:spacing w:after="0" w:line="240" w:lineRule="auto"/>
              <w:jc w:val="both"/>
              <w:rPr>
                <w:rFonts w:ascii="Times New Roman" w:hAnsi="Times New Roman" w:cs="Times New Roman"/>
                <w:sz w:val="24"/>
                <w:szCs w:val="24"/>
              </w:rPr>
            </w:pPr>
            <w:r w:rsidRPr="00310975">
              <w:rPr>
                <w:rFonts w:ascii="Times New Roman" w:hAnsi="Times New Roman" w:cs="Times New Roman"/>
                <w:sz w:val="24"/>
                <w:szCs w:val="24"/>
              </w:rPr>
              <w:t>- әртүрлі өнді</w:t>
            </w:r>
            <w:proofErr w:type="gramStart"/>
            <w:r w:rsidRPr="00310975">
              <w:rPr>
                <w:rFonts w:ascii="Times New Roman" w:hAnsi="Times New Roman" w:cs="Times New Roman"/>
                <w:sz w:val="24"/>
                <w:szCs w:val="24"/>
              </w:rPr>
              <w:t>р</w:t>
            </w:r>
            <w:proofErr w:type="gramEnd"/>
            <w:r w:rsidRPr="00310975">
              <w:rPr>
                <w:rFonts w:ascii="Times New Roman" w:hAnsi="Times New Roman" w:cs="Times New Roman"/>
                <w:sz w:val="24"/>
                <w:szCs w:val="24"/>
              </w:rPr>
              <w:t>істік жағдайларда сараптама жүргізу және консультациялық көмек көрсету.</w:t>
            </w:r>
          </w:p>
          <w:p w:rsidR="00310975" w:rsidRPr="00310975" w:rsidRDefault="00310975" w:rsidP="00310975">
            <w:pPr>
              <w:spacing w:after="0" w:line="240" w:lineRule="auto"/>
              <w:ind w:firstLine="720"/>
              <w:jc w:val="both"/>
              <w:rPr>
                <w:rFonts w:ascii="Times New Roman" w:hAnsi="Times New Roman" w:cs="Times New Roman"/>
                <w:sz w:val="24"/>
                <w:szCs w:val="24"/>
              </w:rPr>
            </w:pPr>
            <w:r w:rsidRPr="00310975">
              <w:rPr>
                <w:rFonts w:ascii="Times New Roman" w:hAnsi="Times New Roman" w:cs="Times New Roman"/>
                <w:sz w:val="24"/>
                <w:szCs w:val="24"/>
              </w:rPr>
              <w:t>Білім беру (педагогикалық) қызметі:</w:t>
            </w:r>
          </w:p>
          <w:p w:rsidR="00FF57AD" w:rsidRPr="000F2056" w:rsidRDefault="00310975" w:rsidP="008640BA">
            <w:pPr>
              <w:pStyle w:val="FR1"/>
              <w:spacing w:line="240" w:lineRule="auto"/>
              <w:ind w:firstLine="0"/>
              <w:rPr>
                <w:sz w:val="24"/>
                <w:szCs w:val="24"/>
              </w:rPr>
            </w:pPr>
            <w:r w:rsidRPr="00310975">
              <w:rPr>
                <w:sz w:val="24"/>
                <w:szCs w:val="24"/>
              </w:rPr>
              <w:t xml:space="preserve">- базалық </w:t>
            </w:r>
            <w:proofErr w:type="gramStart"/>
            <w:r w:rsidRPr="00310975">
              <w:rPr>
                <w:sz w:val="24"/>
                <w:szCs w:val="24"/>
              </w:rPr>
              <w:t>п</w:t>
            </w:r>
            <w:proofErr w:type="gramEnd"/>
            <w:r w:rsidRPr="00310975">
              <w:rPr>
                <w:sz w:val="24"/>
                <w:szCs w:val="24"/>
              </w:rPr>
              <w:t>әндер, технологиялар, құрылыс өндірісін ұйымдастыру, жоспарлау және басқару, мекемелерде мұғалім (оқытушы) ретінде оқу жұмысын орындау бойынша курстарды оқыту функцияларын меңгеру</w:t>
            </w:r>
          </w:p>
        </w:tc>
      </w:tr>
      <w:tr w:rsidR="00E35A34" w:rsidRPr="004A407B" w:rsidTr="0089606C">
        <w:trPr>
          <w:trHeight w:val="142"/>
        </w:trPr>
        <w:tc>
          <w:tcPr>
            <w:tcW w:w="3165" w:type="dxa"/>
          </w:tcPr>
          <w:p w:rsidR="00E35A34" w:rsidRPr="0010209C" w:rsidRDefault="001F2B51" w:rsidP="00E35A34">
            <w:pPr>
              <w:jc w:val="both"/>
              <w:rPr>
                <w:rFonts w:ascii="Times New Roman" w:hAnsi="Times New Roman" w:cs="Times New Roman"/>
                <w:bCs/>
                <w:sz w:val="24"/>
                <w:szCs w:val="24"/>
                <w:highlight w:val="yellow"/>
              </w:rPr>
            </w:pPr>
            <w:r w:rsidRPr="0010209C">
              <w:rPr>
                <w:rFonts w:ascii="Times New Roman" w:hAnsi="Times New Roman" w:cs="Times New Roman"/>
                <w:sz w:val="24"/>
                <w:szCs w:val="24"/>
                <w:lang w:val="kk-KZ"/>
              </w:rPr>
              <w:lastRenderedPageBreak/>
              <w:t>Құзыреттілік тізімі</w:t>
            </w:r>
          </w:p>
        </w:tc>
        <w:tc>
          <w:tcPr>
            <w:tcW w:w="7301" w:type="dxa"/>
          </w:tcPr>
          <w:p w:rsidR="005B69F2" w:rsidRPr="0010209C" w:rsidRDefault="005B69F2" w:rsidP="00F87ECD">
            <w:pPr>
              <w:spacing w:after="0" w:line="240" w:lineRule="auto"/>
              <w:jc w:val="both"/>
              <w:rPr>
                <w:rFonts w:ascii="Times New Roman" w:hAnsi="Times New Roman" w:cs="Times New Roman"/>
                <w:sz w:val="24"/>
                <w:szCs w:val="24"/>
              </w:rPr>
            </w:pPr>
            <w:r w:rsidRPr="0010209C">
              <w:rPr>
                <w:rFonts w:ascii="Times New Roman" w:hAnsi="Times New Roman" w:cs="Times New Roman"/>
                <w:sz w:val="24"/>
                <w:szCs w:val="24"/>
              </w:rPr>
              <w:t xml:space="preserve">КК1  Қоғамдық өмірде ғылымның және білімнің </w:t>
            </w:r>
            <w:proofErr w:type="gramStart"/>
            <w:r w:rsidRPr="0010209C">
              <w:rPr>
                <w:rFonts w:ascii="Times New Roman" w:hAnsi="Times New Roman" w:cs="Times New Roman"/>
                <w:sz w:val="24"/>
                <w:szCs w:val="24"/>
              </w:rPr>
              <w:t>р</w:t>
            </w:r>
            <w:proofErr w:type="gramEnd"/>
            <w:r w:rsidRPr="0010209C">
              <w:rPr>
                <w:rFonts w:ascii="Times New Roman" w:hAnsi="Times New Roman" w:cs="Times New Roman"/>
                <w:sz w:val="24"/>
                <w:szCs w:val="24"/>
              </w:rPr>
              <w:t>өлі туралы, ғылыми білімді дамытудағы ағымдық үрдістер туралы, табиғи (әлеуметтік, гуманитарлық, экономикалық) ғылымның қазіргі әдістемелік және философиялық мәселелері туралы білу.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rPr>
              <w:t xml:space="preserve">КК2 </w:t>
            </w:r>
            <w:r w:rsidRPr="0010209C">
              <w:rPr>
                <w:rFonts w:ascii="Times New Roman" w:hAnsi="Times New Roman" w:cs="Times New Roman"/>
                <w:color w:val="000000"/>
                <w:sz w:val="24"/>
                <w:szCs w:val="24"/>
              </w:rPr>
              <w:t>Ғылыми және практикалық қызметті жүзеге асыруға мүмкіндік беретін кәсіби деңгейде кемінде бір шет тілінбілу әдісін білу</w:t>
            </w:r>
            <w:r w:rsidRPr="0010209C">
              <w:rPr>
                <w:rFonts w:ascii="Times New Roman" w:hAnsi="Times New Roman" w:cs="Times New Roman"/>
                <w:color w:val="000000"/>
                <w:sz w:val="24"/>
                <w:szCs w:val="24"/>
                <w:shd w:val="clear" w:color="auto" w:fill="E6ECF9"/>
              </w:rPr>
              <w:t> </w:t>
            </w:r>
            <w:r w:rsidRPr="0010209C">
              <w:rPr>
                <w:rFonts w:ascii="Times New Roman" w:hAnsi="Times New Roman" w:cs="Times New Roman"/>
                <w:sz w:val="24"/>
                <w:szCs w:val="24"/>
              </w:rPr>
              <w:t xml:space="preserve"> </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КК3  Б</w:t>
            </w:r>
            <w:r w:rsidRPr="0010209C">
              <w:rPr>
                <w:rFonts w:ascii="Times New Roman" w:eastAsia="MS Mincho" w:hAnsi="Times New Roman" w:cs="Times New Roman"/>
                <w:sz w:val="24"/>
                <w:szCs w:val="24"/>
                <w:lang w:val="kk-KZ"/>
              </w:rPr>
              <w:t>і</w:t>
            </w:r>
            <w:r w:rsidRPr="0010209C">
              <w:rPr>
                <w:rFonts w:ascii="Times New Roman" w:eastAsia="SimSun" w:hAnsi="Times New Roman" w:cs="Times New Roman"/>
                <w:sz w:val="24"/>
                <w:szCs w:val="24"/>
                <w:lang w:val="kk-KZ"/>
              </w:rPr>
              <w:t>л</w:t>
            </w:r>
            <w:r w:rsidRPr="0010209C">
              <w:rPr>
                <w:rFonts w:ascii="Times New Roman" w:eastAsia="MS Mincho" w:hAnsi="Times New Roman" w:cs="Times New Roman"/>
                <w:sz w:val="24"/>
                <w:szCs w:val="24"/>
                <w:lang w:val="kk-KZ"/>
              </w:rPr>
              <w:t>і</w:t>
            </w:r>
            <w:r w:rsidRPr="0010209C">
              <w:rPr>
                <w:rFonts w:ascii="Times New Roman" w:eastAsia="SimSun" w:hAnsi="Times New Roman" w:cs="Times New Roman"/>
                <w:sz w:val="24"/>
                <w:szCs w:val="24"/>
                <w:lang w:val="kk-KZ"/>
              </w:rPr>
              <w:t>м</w:t>
            </w:r>
            <w:r w:rsidRPr="0010209C">
              <w:rPr>
                <w:rFonts w:ascii="Times New Roman" w:hAnsi="Times New Roman" w:cs="Times New Roman"/>
                <w:sz w:val="24"/>
                <w:szCs w:val="24"/>
                <w:lang w:val="kk-KZ"/>
              </w:rPr>
              <w:t xml:space="preserve"> берудің тиімділігі мен сапасын арттырудың психологиялық әдістері мен құралдарын иелену; оқыту процесінде танымдық іс-әрекет психологиясы білу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КК4  Ғылыми-зерттеу контекстінде идеяларды бастапқы әзірлеу және қолдану үшін алынған білім пайдалану білікті болуы</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КК5 Процестер мен құбылыстарды талдау үшін қолданыстағы ұғымдарды, теорияларды және тәсілдерді сыни түрде талдай білу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КК6</w:t>
            </w:r>
            <w:r w:rsidRPr="0010209C">
              <w:rPr>
                <w:rFonts w:ascii="Times New Roman" w:hAnsi="Times New Roman" w:cs="Times New Roman"/>
                <w:bCs/>
                <w:sz w:val="24"/>
                <w:szCs w:val="24"/>
                <w:lang w:val="kk-KZ"/>
              </w:rPr>
              <w:t xml:space="preserve"> </w:t>
            </w:r>
            <w:r w:rsidRPr="0010209C">
              <w:rPr>
                <w:rFonts w:ascii="Times New Roman" w:hAnsi="Times New Roman" w:cs="Times New Roman"/>
                <w:sz w:val="24"/>
                <w:szCs w:val="24"/>
                <w:lang w:val="kk-KZ"/>
              </w:rPr>
              <w:t xml:space="preserve"> </w:t>
            </w:r>
            <w:r w:rsidRPr="0010209C">
              <w:rPr>
                <w:rFonts w:ascii="Times New Roman" w:hAnsi="Times New Roman" w:cs="Times New Roman"/>
                <w:bCs/>
                <w:sz w:val="24"/>
                <w:szCs w:val="24"/>
                <w:lang w:val="kk-KZ"/>
              </w:rPr>
              <w:t>Жаңа белгісіз жағдайда зерттеу міндеттерді шешу үшін әр түрлі пәндер аясында алған білімдерін біріктіруге қабілетті бола</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КК7  Б</w:t>
            </w:r>
            <w:r w:rsidRPr="0010209C">
              <w:rPr>
                <w:rFonts w:ascii="Times New Roman" w:eastAsia="MS Mincho" w:hAnsi="Times New Roman" w:cs="Times New Roman"/>
                <w:sz w:val="24"/>
                <w:szCs w:val="24"/>
                <w:lang w:val="kk-KZ"/>
              </w:rPr>
              <w:t>і</w:t>
            </w:r>
            <w:r w:rsidRPr="0010209C">
              <w:rPr>
                <w:rFonts w:ascii="Times New Roman" w:eastAsia="SimSun" w:hAnsi="Times New Roman" w:cs="Times New Roman"/>
                <w:sz w:val="24"/>
                <w:szCs w:val="24"/>
                <w:lang w:val="kk-KZ"/>
              </w:rPr>
              <w:t>л</w:t>
            </w:r>
            <w:r w:rsidRPr="0010209C">
              <w:rPr>
                <w:rFonts w:ascii="Times New Roman" w:eastAsia="MS Mincho" w:hAnsi="Times New Roman" w:cs="Times New Roman"/>
                <w:sz w:val="24"/>
                <w:szCs w:val="24"/>
                <w:lang w:val="kk-KZ"/>
              </w:rPr>
              <w:t>і</w:t>
            </w:r>
            <w:r w:rsidRPr="0010209C">
              <w:rPr>
                <w:rFonts w:ascii="Times New Roman" w:eastAsia="SimSun" w:hAnsi="Times New Roman" w:cs="Times New Roman"/>
                <w:sz w:val="24"/>
                <w:szCs w:val="24"/>
                <w:lang w:val="kk-KZ"/>
              </w:rPr>
              <w:t>мд</w:t>
            </w:r>
            <w:r w:rsidRPr="0010209C">
              <w:rPr>
                <w:rFonts w:ascii="Times New Roman" w:eastAsia="MS Mincho" w:hAnsi="Times New Roman" w:cs="Times New Roman"/>
                <w:sz w:val="24"/>
                <w:szCs w:val="24"/>
                <w:lang w:val="kk-KZ"/>
              </w:rPr>
              <w:t>і</w:t>
            </w:r>
            <w:r w:rsidRPr="0010209C">
              <w:rPr>
                <w:rFonts w:ascii="Times New Roman" w:hAnsi="Times New Roman" w:cs="Times New Roman"/>
                <w:sz w:val="24"/>
                <w:szCs w:val="24"/>
                <w:lang w:val="kk-KZ"/>
              </w:rPr>
              <w:t xml:space="preserve"> интеграциялау, шешімдер қабылдау және толық емес немесе шектеулі ақпарат негізінде шешімдер қабылдау, шығармашылық ойлана білу және жаңа мәселелерді және жағдайларды шешуде шығармашылық болу.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КК8  оқытудың интерактивті әдістерін пайдалануға, олардың педагогикалық қызметпен жоғары білім беру педагогика және психология білімін қолдана білуі тиіс</w:t>
            </w:r>
          </w:p>
          <w:p w:rsidR="005B69F2" w:rsidRPr="0010209C" w:rsidRDefault="005B69F2" w:rsidP="00F87ECD">
            <w:pPr>
              <w:spacing w:after="0" w:line="240" w:lineRule="auto"/>
              <w:jc w:val="both"/>
              <w:rPr>
                <w:rFonts w:ascii="Times New Roman" w:hAnsi="Times New Roman" w:cs="Times New Roman"/>
                <w:spacing w:val="5"/>
                <w:sz w:val="24"/>
                <w:szCs w:val="24"/>
                <w:lang w:val="kk-KZ"/>
              </w:rPr>
            </w:pPr>
            <w:r w:rsidRPr="0010209C">
              <w:rPr>
                <w:rFonts w:ascii="Times New Roman" w:hAnsi="Times New Roman" w:cs="Times New Roman"/>
                <w:sz w:val="24"/>
                <w:szCs w:val="24"/>
                <w:lang w:val="kk-KZ"/>
              </w:rPr>
              <w:t>КК9</w:t>
            </w:r>
            <w:r w:rsidRPr="0010209C">
              <w:rPr>
                <w:rFonts w:ascii="Times New Roman" w:hAnsi="Times New Roman" w:cs="Times New Roman"/>
                <w:spacing w:val="5"/>
                <w:sz w:val="24"/>
                <w:szCs w:val="24"/>
                <w:lang w:val="kk-KZ"/>
              </w:rPr>
              <w:t xml:space="preserve"> </w:t>
            </w:r>
            <w:r w:rsidRPr="0010209C">
              <w:rPr>
                <w:rFonts w:ascii="Times New Roman" w:hAnsi="Times New Roman" w:cs="Times New Roman"/>
                <w:sz w:val="24"/>
                <w:szCs w:val="24"/>
                <w:lang w:val="kk-KZ"/>
              </w:rPr>
              <w:t xml:space="preserve"> </w:t>
            </w:r>
            <w:r w:rsidRPr="0010209C">
              <w:rPr>
                <w:rFonts w:ascii="Times New Roman" w:hAnsi="Times New Roman" w:cs="Times New Roman"/>
                <w:spacing w:val="5"/>
                <w:sz w:val="24"/>
                <w:szCs w:val="24"/>
                <w:lang w:val="kk-KZ"/>
              </w:rPr>
              <w:t>қазіргі заманғы ақпараттық технологияларды тарта отырып, ақпараттық-талдамалық және ақпараттық-библиографиялық жұмысын жүргізу бойынша білікті болуы</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КК10  ғылыми зерттеулер жүргізуге және ЖОО-арнайы пәндерді оқытуды жүзеге асыру үшін мүмкіндік беретін, кәсіби деңгейде шетел тілінде еркін сөйлеу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 xml:space="preserve">КК11 Диссертация, ғылыми мақала, баяндама, аналитикалық жазба және т.б. түрінде ғылыми-зерттеу және аналитикалық жұмыстың </w:t>
            </w:r>
            <w:r w:rsidRPr="0010209C">
              <w:rPr>
                <w:rFonts w:ascii="Times New Roman" w:hAnsi="Times New Roman" w:cs="Times New Roman"/>
                <w:sz w:val="24"/>
                <w:szCs w:val="24"/>
                <w:lang w:val="kk-KZ"/>
              </w:rPr>
              <w:lastRenderedPageBreak/>
              <w:t>нәтижелерін қорытуға, ғылыми-зерттеу жұмыстарының дағдыларын меңгеру, стандартты ғылыми проблемаларды шешуы</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КК12 Кәсіби пәндерді оқыту әдістемесі бойынша білім беру және педагогикалық қызметті жүзеге асыру дағдыларын меңгеру, білім берудегі заманауи ақпараттық технологияларды пайдалану.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КК13  Кәсіби қарым-қатынас және мәдениетаралық қарым-қатынас, шешендік, ойларды дұрыс және логикалық түрде жасау ауызша және жазбаша түрде болуы керек</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КК14 Өндірістік процесті ұйымдастырумен байланысты мәселелерді экономикалық тұрғыдан негіздеу және шешу, құрылыс кәсіпорындарының көлемін және сапалық көрсеткіштерін анықтау, құрылыс конструкцияларының техникалық деңгейі мен пайдалану мәртебесі бойынша теориялық және тәжірибелік зерттеулер нәтижелерін талдау.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КК15 Құрылыс индустриясында тәуекелдерді білдіретін үлгілерді құрастыру әдістемесін қолдану негізінде тәуекелдерді баламаларды талдау және салыстыру негізінде дәстүрлі және қазіргі заманғы технологияларды пайдалана отырып, тәуекелдерді басқару дағдыларын игеру; жеткізу тізбектеріндегі қолданбалы талдау мен тәуекелдерді басқаруда еркін айналысу, қақтығыстарды басқару және бизнес этикасын білу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КК16 Құрылыс индустриясының жұмысын жақсартуға бағытталған кейінгі практикалық ұтымды негіздер бойынша алынған білімдерге негізделген тәуелсіз шешімдерді сауатты түрде алуы үшін өз кәсіпорындарында өндірісті ұйымдастырудың прогрессивті нысандарын енгізу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КК17  Инженерлік құрылымдарды әртүрлі мақсаттарда  кернеулі-деформацияланған күйін зерттеуге арналған бағдарламалық жасақтама пакеттерін  білу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КК18 Құрылыс кәсіпорындарының ғылыми-техникалық тәжірибелерін және даму тенденцияларын талдай білу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 xml:space="preserve">КК19 </w:t>
            </w:r>
            <w:r w:rsidRPr="0010209C">
              <w:rPr>
                <w:rFonts w:ascii="Times New Roman" w:hAnsi="Times New Roman" w:cs="Times New Roman"/>
                <w:bCs/>
                <w:sz w:val="24"/>
                <w:szCs w:val="24"/>
                <w:lang w:val="kk-KZ"/>
              </w:rPr>
              <w:t>Өндірілген ғылыми зерттеулерде құрылыс кәсіпорындарын пайдаланудың және жөндеудің технологиялық процестерін зерттеуде әдістер мен модельдерді қолдана білу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КК20 Әртүрлі жағдайларда басқару шешімдерін оңтайлы шешуге, отандық және шетелдік ғылымның жаңа теориялық, әдістемелік және технологиялық жетістіктерін, ғылыми зерттеулердің қазіргі заманғы әдістерін, эксперименталды деректерді өңдеу мен интерпретациялауды меңгеру.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КК21 Жаңа білім алу дағдыларын меңгеру, күнделікті кәсіби қызметтегі және докторантурада үздіксіз білім алу үшін қажетті білімді кеңейту және тереңдету, өзін-өзі жетілдіру және жеке өсу</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КК22 Құрылыс объектілерін салу кезінде пайдаланылатын инженерлік шешімдерді қабылдау принциптерін білу; әртүрлі жағдайларда кішігірім құрылымдарды есептеу және жобалау; ұсынылатын құрылымдардың техникалық-экономикалық негіздемесін жасау; құрылыста ғылыми-техникалық ақпаратты табу және пайдаланудың ұтымды әдістері</w:t>
            </w:r>
          </w:p>
          <w:p w:rsidR="005B69F2" w:rsidRPr="0010209C" w:rsidRDefault="005B69F2"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 xml:space="preserve">КК23  Құрылыс индустриясында ғылыми-техникалық процестің дамуының негізгі бағыттарын, ұйымдастыру-техникалық және </w:t>
            </w:r>
            <w:r w:rsidRPr="0010209C">
              <w:rPr>
                <w:rFonts w:ascii="Times New Roman" w:hAnsi="Times New Roman" w:cs="Times New Roman"/>
                <w:sz w:val="24"/>
                <w:szCs w:val="24"/>
                <w:lang w:val="kk-KZ"/>
              </w:rPr>
              <w:lastRenderedPageBreak/>
              <w:t xml:space="preserve">технологиялық құжаттаманы әзірлеудің құрамы мен дәйектілігін білу, жобалау-конструкторлық зерттеулерді ұйымдастыру, сапаны бақылауды ұйымдастыру, логистиканы ұйымдастыру, іргелі басқару мәселелерін шешу әдістерін </w:t>
            </w:r>
            <w:r w:rsidRPr="0010209C">
              <w:rPr>
                <w:rFonts w:ascii="Times New Roman" w:hAnsi="Times New Roman" w:cs="Times New Roman"/>
                <w:bCs/>
                <w:sz w:val="24"/>
                <w:szCs w:val="24"/>
                <w:lang w:val="kk-KZ"/>
              </w:rPr>
              <w:t xml:space="preserve"> білу</w:t>
            </w:r>
            <w:r w:rsidRPr="0010209C">
              <w:rPr>
                <w:rFonts w:ascii="Times New Roman" w:hAnsi="Times New Roman" w:cs="Times New Roman"/>
                <w:sz w:val="24"/>
                <w:szCs w:val="24"/>
                <w:lang w:val="kk-KZ"/>
              </w:rPr>
              <w:t xml:space="preserve"> .</w:t>
            </w:r>
          </w:p>
          <w:p w:rsidR="00E35A34" w:rsidRPr="0010209C" w:rsidRDefault="00E35A34" w:rsidP="00F87ECD">
            <w:pPr>
              <w:spacing w:after="0" w:line="240" w:lineRule="auto"/>
              <w:jc w:val="both"/>
              <w:rPr>
                <w:rFonts w:ascii="Times New Roman" w:hAnsi="Times New Roman" w:cs="Times New Roman"/>
                <w:sz w:val="24"/>
                <w:szCs w:val="24"/>
                <w:lang w:val="kk-KZ"/>
              </w:rPr>
            </w:pPr>
          </w:p>
        </w:tc>
      </w:tr>
      <w:tr w:rsidR="00E35A34" w:rsidRPr="004A407B" w:rsidTr="0089606C">
        <w:trPr>
          <w:trHeight w:val="8758"/>
        </w:trPr>
        <w:tc>
          <w:tcPr>
            <w:tcW w:w="3165" w:type="dxa"/>
          </w:tcPr>
          <w:p w:rsidR="001A2D09" w:rsidRPr="0010209C" w:rsidRDefault="001A2D09" w:rsidP="001A2D09">
            <w:pPr>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lastRenderedPageBreak/>
              <w:t>Оқу нәтижелері</w:t>
            </w:r>
          </w:p>
          <w:p w:rsidR="00E35A34" w:rsidRPr="0010209C" w:rsidRDefault="00E35A34" w:rsidP="00E35A34">
            <w:pPr>
              <w:jc w:val="both"/>
              <w:rPr>
                <w:rFonts w:ascii="Times New Roman" w:hAnsi="Times New Roman" w:cs="Times New Roman"/>
                <w:bCs/>
                <w:color w:val="000000" w:themeColor="text1"/>
                <w:sz w:val="24"/>
                <w:szCs w:val="24"/>
              </w:rPr>
            </w:pPr>
          </w:p>
        </w:tc>
        <w:tc>
          <w:tcPr>
            <w:tcW w:w="7301" w:type="dxa"/>
          </w:tcPr>
          <w:p w:rsidR="00C53A44" w:rsidRPr="00C53A44" w:rsidRDefault="001A2D09" w:rsidP="00F87ECD">
            <w:pPr>
              <w:pStyle w:val="HTML"/>
              <w:shd w:val="clear" w:color="auto" w:fill="F8F9FA"/>
              <w:rPr>
                <w:rFonts w:ascii="inherit" w:hAnsi="inherit"/>
                <w:color w:val="202124"/>
                <w:sz w:val="42"/>
                <w:szCs w:val="42"/>
              </w:rPr>
            </w:pPr>
            <w:r w:rsidRPr="0010209C">
              <w:rPr>
                <w:rFonts w:ascii="Times New Roman" w:hAnsi="Times New Roman" w:cs="Times New Roman"/>
                <w:sz w:val="24"/>
                <w:szCs w:val="24"/>
                <w:lang w:val="en-US"/>
              </w:rPr>
              <w:t>ON</w:t>
            </w:r>
            <w:r w:rsidRPr="0010209C">
              <w:rPr>
                <w:rFonts w:ascii="Times New Roman" w:hAnsi="Times New Roman" w:cs="Times New Roman"/>
                <w:sz w:val="24"/>
                <w:szCs w:val="24"/>
              </w:rPr>
              <w:t xml:space="preserve">1- </w:t>
            </w:r>
            <w:r w:rsidR="00C53A44" w:rsidRPr="00C53A44">
              <w:rPr>
                <w:rFonts w:ascii="Times New Roman" w:hAnsi="Times New Roman" w:cs="Times New Roman"/>
                <w:color w:val="202124"/>
                <w:sz w:val="24"/>
                <w:szCs w:val="24"/>
                <w:lang w:val="kk-KZ"/>
              </w:rPr>
              <w:t>Этикалық және ғылыми ойларды ескере отырып, үш тілді оқытуды қолдану, кәсіби қызмет саласында ақпарат алу, пікірталас жүргізу, ғылыми әзірлемелерді ұсыну дағдылары болуы</w:t>
            </w:r>
          </w:p>
          <w:p w:rsidR="001A2D09" w:rsidRPr="0010209C" w:rsidRDefault="001A2D09"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ON2-заманауи ғылыми және практикалық міндеттерді шешу және тұжырымдай алу, зерттеудің қажетті әдістерін таңдау, тәжірибелік деректерді өңдеу, автожол құрылысы мен аэродромдар саласында талдау және қорытынды жасай алу</w:t>
            </w:r>
          </w:p>
          <w:p w:rsidR="001A2D09" w:rsidRPr="0010209C" w:rsidRDefault="001A2D09"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ON3-автожол және аэродром құрылысы саласында басқару, зерттеу және педагогикалық қызметті жүргізудің әдістемелік негіздері мен дағдыларын меңгеру</w:t>
            </w:r>
          </w:p>
          <w:p w:rsidR="001A2D09" w:rsidRPr="0010209C" w:rsidRDefault="001A2D09"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ON4-автожол құрылысы мен аэродромдар саласында өзін-өзі жетілдіру және өзін-өзі дамыту үшін өзіндік шығармашылық ойлау дағдыларын меңгеру</w:t>
            </w:r>
          </w:p>
          <w:p w:rsidR="001A2D09" w:rsidRPr="0010209C" w:rsidRDefault="001A2D09"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ON5-автожол құрылысы мен аэродромдар саласындағы ғылыми ақпаратты алу, өңдеу және сақтау әдістерін қоса алғанда, заманауи ақпараттық технологияларды меңгеру</w:t>
            </w:r>
          </w:p>
          <w:p w:rsidR="001A2D09" w:rsidRPr="0010209C" w:rsidRDefault="001A2D09"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 xml:space="preserve">ON6-ұйымның даму стратегиясын анықтау және бағалау, автомобиль жолдары мен аэродромдар құрылысы саласындағы </w:t>
            </w:r>
            <w:r w:rsidRPr="0010209C">
              <w:rPr>
                <w:rFonts w:ascii="Times New Roman" w:hAnsi="Times New Roman" w:cs="Times New Roman"/>
                <w:lang w:val="kk-KZ"/>
              </w:rPr>
              <w:t xml:space="preserve"> </w:t>
            </w:r>
            <w:r w:rsidRPr="0010209C">
              <w:rPr>
                <w:rFonts w:ascii="Times New Roman" w:hAnsi="Times New Roman" w:cs="Times New Roman"/>
                <w:sz w:val="24"/>
                <w:szCs w:val="24"/>
                <w:lang w:val="kk-KZ"/>
              </w:rPr>
              <w:t>нарық жағдайында ұтқырлыққа және бәсекелестік қабілеттілікке септігін тигізетін технологиялық және ұйымдастырушылық шешімдерге бастамашылық жасау</w:t>
            </w:r>
          </w:p>
          <w:p w:rsidR="001A2D09" w:rsidRPr="0010209C" w:rsidRDefault="001A2D09"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ON7-объектілердің жай-күйін бағалау бойынша ізденістерді жүргізу, жобалау үшін бастапқы деректерді анықтау, автожол құрылысы мен аэродромдар саласында есептік негіздеу және мониторинг жүргізу дағдысына ие болу</w:t>
            </w:r>
          </w:p>
          <w:p w:rsidR="001A2D09" w:rsidRPr="0010209C" w:rsidRDefault="001A2D09" w:rsidP="00F87ECD">
            <w:pPr>
              <w:spacing w:after="0" w:line="240" w:lineRule="auto"/>
              <w:jc w:val="both"/>
              <w:rPr>
                <w:rFonts w:ascii="Times New Roman" w:eastAsia="Times New Roman" w:hAnsi="Times New Roman" w:cs="Times New Roman"/>
                <w:sz w:val="24"/>
                <w:szCs w:val="24"/>
                <w:lang w:val="kk-KZ" w:eastAsia="ru-RU"/>
              </w:rPr>
            </w:pPr>
            <w:r w:rsidRPr="0010209C">
              <w:rPr>
                <w:rFonts w:ascii="Times New Roman" w:hAnsi="Times New Roman" w:cs="Times New Roman"/>
                <w:sz w:val="24"/>
                <w:szCs w:val="24"/>
                <w:lang w:val="kk-KZ"/>
              </w:rPr>
              <w:t xml:space="preserve">ON8 - </w:t>
            </w:r>
            <w:r w:rsidRPr="0010209C">
              <w:rPr>
                <w:rFonts w:ascii="Times New Roman" w:eastAsia="Times New Roman" w:hAnsi="Times New Roman" w:cs="Times New Roman"/>
                <w:sz w:val="24"/>
                <w:szCs w:val="24"/>
                <w:lang w:val="kk-KZ" w:eastAsia="ru-RU"/>
              </w:rPr>
              <w:t xml:space="preserve">Тіркеу және зияткерлік меншікті қорғау ережелерін білуі </w:t>
            </w:r>
            <w:r w:rsidRPr="0010209C">
              <w:rPr>
                <w:rFonts w:ascii="Times New Roman" w:hAnsi="Times New Roman" w:cs="Times New Roman"/>
                <w:sz w:val="24"/>
                <w:szCs w:val="24"/>
                <w:lang w:val="kk-KZ"/>
              </w:rPr>
              <w:t xml:space="preserve">  </w:t>
            </w:r>
            <w:r w:rsidRPr="0010209C">
              <w:rPr>
                <w:rFonts w:ascii="Times New Roman" w:eastAsia="Times New Roman" w:hAnsi="Times New Roman" w:cs="Times New Roman"/>
                <w:sz w:val="24"/>
                <w:szCs w:val="24"/>
                <w:lang w:val="kk-KZ" w:eastAsia="ru-RU"/>
              </w:rPr>
              <w:t xml:space="preserve"> </w:t>
            </w:r>
          </w:p>
          <w:p w:rsidR="001A2D09" w:rsidRPr="0010209C" w:rsidRDefault="001A2D09" w:rsidP="00F87ECD">
            <w:pPr>
              <w:spacing w:after="0" w:line="240" w:lineRule="auto"/>
              <w:jc w:val="both"/>
              <w:rPr>
                <w:rFonts w:ascii="Times New Roman" w:hAnsi="Times New Roman" w:cs="Times New Roman"/>
                <w:sz w:val="24"/>
                <w:szCs w:val="24"/>
                <w:lang w:val="kk-KZ"/>
              </w:rPr>
            </w:pPr>
            <w:r w:rsidRPr="0010209C">
              <w:rPr>
                <w:rFonts w:ascii="Times New Roman" w:hAnsi="Times New Roman" w:cs="Times New Roman"/>
                <w:sz w:val="24"/>
                <w:szCs w:val="24"/>
                <w:lang w:val="kk-KZ"/>
              </w:rPr>
              <w:t>ON9-автожол құрылысы мен аэродромдар саласында ғылыми жұмыстарды жүргізу, ұйымдастыру және оларды коммерцияландыру әдістеріне тұтас көзқарасқа ие болу</w:t>
            </w:r>
          </w:p>
          <w:p w:rsidR="00DE7B5D" w:rsidRPr="0010209C" w:rsidRDefault="001A2D09" w:rsidP="00F87ECD">
            <w:pPr>
              <w:spacing w:after="0" w:line="240" w:lineRule="auto"/>
              <w:jc w:val="both"/>
              <w:rPr>
                <w:rFonts w:ascii="Times New Roman" w:hAnsi="Times New Roman" w:cs="Times New Roman"/>
                <w:b/>
                <w:color w:val="000000" w:themeColor="text1"/>
                <w:sz w:val="24"/>
                <w:szCs w:val="24"/>
                <w:lang w:val="kk-KZ"/>
              </w:rPr>
            </w:pPr>
            <w:r w:rsidRPr="0010209C">
              <w:rPr>
                <w:rFonts w:ascii="Times New Roman" w:hAnsi="Times New Roman" w:cs="Times New Roman"/>
                <w:sz w:val="24"/>
                <w:szCs w:val="24"/>
                <w:lang w:val="kk-KZ"/>
              </w:rPr>
              <w:t>ON10-жиналған тәжірибені сыни қайта ойлау, қажет болған жағдайда автожол құрылысы мен аэродромдар бағыты шеңберінде өзінің кәсіби қызметінің түрі мен сипатын өзгерту қабілетіне ие болу</w:t>
            </w:r>
          </w:p>
        </w:tc>
      </w:tr>
    </w:tbl>
    <w:p w:rsidR="005A7960" w:rsidRPr="0010209C" w:rsidRDefault="005A7960" w:rsidP="005A7960">
      <w:pPr>
        <w:pStyle w:val="a4"/>
        <w:rPr>
          <w:rFonts w:ascii="Times New Roman" w:hAnsi="Times New Roman" w:cs="Times New Roman"/>
          <w:sz w:val="28"/>
          <w:szCs w:val="28"/>
          <w:lang w:val="kk-KZ"/>
        </w:rPr>
      </w:pPr>
    </w:p>
    <w:p w:rsidR="00A70C3F" w:rsidRPr="0010209C" w:rsidRDefault="00A70C3F" w:rsidP="005A7960">
      <w:pPr>
        <w:pStyle w:val="a4"/>
        <w:rPr>
          <w:rFonts w:ascii="Times New Roman" w:hAnsi="Times New Roman" w:cs="Times New Roman"/>
          <w:sz w:val="28"/>
          <w:szCs w:val="28"/>
          <w:lang w:val="kk-KZ"/>
        </w:rPr>
      </w:pPr>
    </w:p>
    <w:p w:rsidR="000C6ABC" w:rsidRPr="0010209C" w:rsidRDefault="000C6ABC" w:rsidP="000C6ABC">
      <w:pPr>
        <w:pStyle w:val="a4"/>
        <w:numPr>
          <w:ilvl w:val="0"/>
          <w:numId w:val="3"/>
        </w:numPr>
        <w:spacing w:after="0" w:line="240" w:lineRule="auto"/>
        <w:jc w:val="center"/>
        <w:rPr>
          <w:rFonts w:ascii="Times New Roman" w:hAnsi="Times New Roman" w:cs="Times New Roman"/>
          <w:b/>
          <w:sz w:val="24"/>
          <w:szCs w:val="24"/>
          <w:lang w:val="kk-KZ"/>
        </w:rPr>
        <w:sectPr w:rsidR="000C6ABC" w:rsidRPr="0010209C" w:rsidSect="00A25C88">
          <w:headerReference w:type="default" r:id="rId10"/>
          <w:footerReference w:type="default" r:id="rId11"/>
          <w:pgSz w:w="11906" w:h="16838"/>
          <w:pgMar w:top="1134" w:right="851" w:bottom="1134" w:left="1701" w:header="709" w:footer="709" w:gutter="0"/>
          <w:cols w:space="708"/>
          <w:docGrid w:linePitch="360"/>
        </w:sectPr>
      </w:pPr>
    </w:p>
    <w:p w:rsidR="00993E20" w:rsidRPr="0010209C" w:rsidRDefault="00993E20" w:rsidP="00993E20">
      <w:pPr>
        <w:spacing w:after="0" w:line="240" w:lineRule="auto"/>
        <w:ind w:left="360"/>
        <w:jc w:val="center"/>
        <w:rPr>
          <w:rFonts w:ascii="Times New Roman" w:hAnsi="Times New Roman" w:cs="Times New Roman"/>
          <w:b/>
          <w:sz w:val="24"/>
          <w:szCs w:val="24"/>
          <w:lang w:val="kk-KZ"/>
        </w:rPr>
      </w:pPr>
      <w:r w:rsidRPr="0010209C">
        <w:rPr>
          <w:rFonts w:ascii="Times New Roman" w:hAnsi="Times New Roman" w:cs="Times New Roman"/>
          <w:b/>
          <w:sz w:val="24"/>
          <w:szCs w:val="24"/>
          <w:lang w:val="kk-KZ"/>
        </w:rPr>
        <w:lastRenderedPageBreak/>
        <w:t>3.Жалпы білім беру бағдарламасының қалыптасқан құзыреттілігі бар оқу нәтижелерінің корреляция матрицасы</w:t>
      </w:r>
    </w:p>
    <w:p w:rsidR="00993E20" w:rsidRPr="0010209C" w:rsidRDefault="00993E20" w:rsidP="00993E20">
      <w:pPr>
        <w:pStyle w:val="a4"/>
        <w:spacing w:after="0" w:line="240" w:lineRule="auto"/>
        <w:rPr>
          <w:rFonts w:ascii="Times New Roman" w:hAnsi="Times New Roman" w:cs="Times New Roman"/>
          <w:sz w:val="24"/>
          <w:szCs w:val="24"/>
          <w:lang w:val="kk-KZ"/>
        </w:rPr>
      </w:pPr>
    </w:p>
    <w:p w:rsidR="000C6ABC" w:rsidRPr="0010209C" w:rsidRDefault="000C6ABC" w:rsidP="000C6ABC">
      <w:pPr>
        <w:pStyle w:val="a4"/>
        <w:spacing w:after="0" w:line="240" w:lineRule="auto"/>
        <w:rPr>
          <w:rFonts w:ascii="Times New Roman" w:hAnsi="Times New Roman" w:cs="Times New Roman"/>
          <w:b/>
          <w:sz w:val="24"/>
          <w:szCs w:val="24"/>
          <w:lang w:val="kk-KZ"/>
        </w:rPr>
      </w:pPr>
    </w:p>
    <w:tbl>
      <w:tblPr>
        <w:tblW w:w="12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992"/>
        <w:gridCol w:w="1134"/>
        <w:gridCol w:w="1134"/>
        <w:gridCol w:w="1134"/>
        <w:gridCol w:w="1134"/>
        <w:gridCol w:w="1164"/>
        <w:gridCol w:w="1022"/>
        <w:gridCol w:w="1022"/>
        <w:gridCol w:w="1022"/>
      </w:tblGrid>
      <w:tr w:rsidR="000C6ABC" w:rsidRPr="0010209C" w:rsidTr="000C6ABC">
        <w:trPr>
          <w:trHeight w:val="113"/>
          <w:jc w:val="center"/>
        </w:trPr>
        <w:tc>
          <w:tcPr>
            <w:tcW w:w="1276" w:type="dxa"/>
            <w:shd w:val="clear" w:color="auto" w:fill="auto"/>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418"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1</w:t>
            </w:r>
          </w:p>
        </w:tc>
        <w:tc>
          <w:tcPr>
            <w:tcW w:w="992"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2</w:t>
            </w:r>
          </w:p>
        </w:tc>
        <w:tc>
          <w:tcPr>
            <w:tcW w:w="1134"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3</w:t>
            </w:r>
          </w:p>
        </w:tc>
        <w:tc>
          <w:tcPr>
            <w:tcW w:w="1134"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4</w:t>
            </w:r>
          </w:p>
        </w:tc>
        <w:tc>
          <w:tcPr>
            <w:tcW w:w="1134"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5</w:t>
            </w:r>
          </w:p>
        </w:tc>
        <w:tc>
          <w:tcPr>
            <w:tcW w:w="1134"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6</w:t>
            </w:r>
          </w:p>
        </w:tc>
        <w:tc>
          <w:tcPr>
            <w:tcW w:w="1164"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7</w:t>
            </w:r>
          </w:p>
        </w:tc>
        <w:tc>
          <w:tcPr>
            <w:tcW w:w="1022" w:type="dxa"/>
            <w:shd w:val="clear" w:color="auto" w:fill="auto"/>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8</w:t>
            </w:r>
          </w:p>
        </w:tc>
        <w:tc>
          <w:tcPr>
            <w:tcW w:w="1022" w:type="dxa"/>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9</w:t>
            </w:r>
          </w:p>
        </w:tc>
        <w:tc>
          <w:tcPr>
            <w:tcW w:w="1022" w:type="dxa"/>
          </w:tcPr>
          <w:p w:rsidR="000C6ABC" w:rsidRPr="0010209C" w:rsidRDefault="000C6ABC" w:rsidP="006A3B4E">
            <w:pPr>
              <w:rPr>
                <w:rFonts w:ascii="Times New Roman" w:hAnsi="Times New Roman" w:cs="Times New Roman"/>
                <w:b/>
              </w:rPr>
            </w:pPr>
            <w:r w:rsidRPr="0010209C">
              <w:rPr>
                <w:rFonts w:ascii="Times New Roman" w:hAnsi="Times New Roman" w:cs="Times New Roman"/>
                <w:b/>
                <w:color w:val="000000" w:themeColor="text1"/>
                <w:lang w:val="en-US"/>
              </w:rPr>
              <w:t>ON</w:t>
            </w:r>
            <w:r w:rsidRPr="0010209C">
              <w:rPr>
                <w:rFonts w:ascii="Times New Roman" w:hAnsi="Times New Roman" w:cs="Times New Roman"/>
                <w:b/>
                <w:color w:val="000000" w:themeColor="text1"/>
              </w:rPr>
              <w:t>10</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К1</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К2</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К3</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К4</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К5</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К6</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К7</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К8</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К9</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К10</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К11</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tabs>
                <w:tab w:val="left" w:pos="851"/>
              </w:tabs>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Б</w:t>
            </w:r>
            <w:r w:rsidR="000C6ABC" w:rsidRPr="0010209C">
              <w:rPr>
                <w:rFonts w:ascii="Times New Roman" w:hAnsi="Times New Roman" w:cs="Times New Roman"/>
                <w:b/>
                <w:bCs/>
                <w:kern w:val="24"/>
                <w:sz w:val="20"/>
                <w:szCs w:val="20"/>
              </w:rPr>
              <w:t>К12</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К13</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59252D">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К14</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К15</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К16</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К17</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К18</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К19</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К20</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К21</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7F7F7F" w:themeColor="text1" w:themeTint="80"/>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r w:rsidRPr="0010209C">
              <w:rPr>
                <w:rFonts w:ascii="Times New Roman" w:hAnsi="Times New Roman" w:cs="Times New Roman"/>
                <w:b/>
                <w:color w:val="FFFFFF" w:themeColor="background1"/>
                <w:sz w:val="20"/>
                <w:szCs w:val="20"/>
                <w:lang w:val="kk-KZ"/>
              </w:rPr>
              <w:t>++</w:t>
            </w:r>
            <w:r w:rsidRPr="0010209C">
              <w:rPr>
                <w:rFonts w:ascii="Times New Roman" w:hAnsi="Times New Roman" w:cs="Times New Roman"/>
                <w:b/>
                <w:sz w:val="20"/>
                <w:szCs w:val="20"/>
              </w:rPr>
              <w:t>+</w:t>
            </w: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К22</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808080" w:themeColor="background1" w:themeShade="80"/>
                <w:sz w:val="20"/>
                <w:szCs w:val="20"/>
              </w:rPr>
            </w:pPr>
            <w:r w:rsidRPr="0010209C">
              <w:rPr>
                <w:rFonts w:ascii="Times New Roman" w:hAnsi="Times New Roman" w:cs="Times New Roman"/>
                <w:b/>
                <w:color w:val="808080" w:themeColor="background1" w:themeShade="80"/>
                <w:sz w:val="20"/>
                <w:szCs w:val="20"/>
              </w:rPr>
              <w:t>+</w:t>
            </w: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r>
      <w:tr w:rsidR="000C6ABC" w:rsidRPr="0010209C" w:rsidTr="000C6ABC">
        <w:trPr>
          <w:trHeight w:val="113"/>
          <w:jc w:val="center"/>
        </w:trPr>
        <w:tc>
          <w:tcPr>
            <w:tcW w:w="1276" w:type="dxa"/>
            <w:shd w:val="clear" w:color="auto" w:fill="auto"/>
            <w:vAlign w:val="center"/>
          </w:tcPr>
          <w:p w:rsidR="000C6ABC" w:rsidRPr="0010209C" w:rsidRDefault="0059252D" w:rsidP="006A3B4E">
            <w:pPr>
              <w:spacing w:after="0" w:line="240" w:lineRule="auto"/>
              <w:jc w:val="center"/>
              <w:rPr>
                <w:rFonts w:ascii="Times New Roman" w:hAnsi="Times New Roman" w:cs="Times New Roman"/>
                <w:b/>
                <w:bCs/>
                <w:kern w:val="24"/>
                <w:sz w:val="20"/>
                <w:szCs w:val="20"/>
              </w:rPr>
            </w:pPr>
            <w:r w:rsidRPr="0010209C">
              <w:rPr>
                <w:rFonts w:ascii="Times New Roman" w:hAnsi="Times New Roman" w:cs="Times New Roman"/>
                <w:b/>
                <w:bCs/>
                <w:kern w:val="24"/>
                <w:sz w:val="20"/>
                <w:szCs w:val="20"/>
              </w:rPr>
              <w:t>П</w:t>
            </w:r>
            <w:r w:rsidR="000C6ABC" w:rsidRPr="0010209C">
              <w:rPr>
                <w:rFonts w:ascii="Times New Roman" w:hAnsi="Times New Roman" w:cs="Times New Roman"/>
                <w:b/>
                <w:bCs/>
                <w:kern w:val="24"/>
                <w:sz w:val="20"/>
                <w:szCs w:val="20"/>
              </w:rPr>
              <w:t>К23</w:t>
            </w:r>
          </w:p>
        </w:tc>
        <w:tc>
          <w:tcPr>
            <w:tcW w:w="1418"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404040" w:themeColor="text1" w:themeTint="BF"/>
                <w:sz w:val="20"/>
                <w:szCs w:val="20"/>
                <w:lang w:val="kk-KZ"/>
              </w:rPr>
            </w:pPr>
          </w:p>
        </w:tc>
        <w:tc>
          <w:tcPr>
            <w:tcW w:w="99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rPr>
            </w:pPr>
            <w:r w:rsidRPr="0010209C">
              <w:rPr>
                <w:rFonts w:ascii="Times New Roman" w:hAnsi="Times New Roman" w:cs="Times New Roman"/>
                <w:b/>
                <w:sz w:val="20"/>
                <w:szCs w:val="20"/>
              </w:rPr>
              <w:t>+</w:t>
            </w: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en-US"/>
              </w:rPr>
            </w:pPr>
          </w:p>
        </w:tc>
        <w:tc>
          <w:tcPr>
            <w:tcW w:w="113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r w:rsidRPr="0010209C">
              <w:rPr>
                <w:rFonts w:ascii="Times New Roman" w:hAnsi="Times New Roman" w:cs="Times New Roman"/>
                <w:b/>
                <w:sz w:val="20"/>
                <w:szCs w:val="20"/>
                <w:lang w:val="kk-KZ"/>
              </w:rPr>
              <w:t>+</w:t>
            </w:r>
          </w:p>
        </w:tc>
        <w:tc>
          <w:tcPr>
            <w:tcW w:w="1164"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sz w:val="20"/>
                <w:szCs w:val="20"/>
                <w:lang w:val="kk-KZ"/>
              </w:rPr>
            </w:pPr>
          </w:p>
        </w:tc>
        <w:tc>
          <w:tcPr>
            <w:tcW w:w="1022" w:type="dxa"/>
            <w:shd w:val="clear" w:color="auto" w:fill="FFFFFF" w:themeFill="background1"/>
            <w:vAlign w:val="center"/>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p>
        </w:tc>
        <w:tc>
          <w:tcPr>
            <w:tcW w:w="1022" w:type="dxa"/>
            <w:shd w:val="clear" w:color="auto" w:fill="FFFFFF" w:themeFill="background1"/>
          </w:tcPr>
          <w:p w:rsidR="000C6ABC" w:rsidRPr="0010209C" w:rsidRDefault="000C6ABC" w:rsidP="006A3B4E">
            <w:pPr>
              <w:widowControl w:val="0"/>
              <w:spacing w:after="0" w:line="240" w:lineRule="auto"/>
              <w:jc w:val="center"/>
              <w:rPr>
                <w:rFonts w:ascii="Times New Roman" w:hAnsi="Times New Roman" w:cs="Times New Roman"/>
                <w:b/>
                <w:color w:val="FFFFFF" w:themeColor="background1"/>
                <w:sz w:val="20"/>
                <w:szCs w:val="20"/>
                <w:lang w:val="kk-KZ"/>
              </w:rPr>
            </w:pPr>
            <w:r w:rsidRPr="0010209C">
              <w:rPr>
                <w:rFonts w:ascii="Times New Roman" w:hAnsi="Times New Roman" w:cs="Times New Roman"/>
                <w:b/>
                <w:color w:val="FFFFFF" w:themeColor="background1"/>
                <w:sz w:val="20"/>
                <w:szCs w:val="20"/>
                <w:lang w:val="kk-KZ"/>
              </w:rPr>
              <w:t>+</w:t>
            </w:r>
          </w:p>
        </w:tc>
      </w:tr>
    </w:tbl>
    <w:p w:rsidR="000C6ABC" w:rsidRPr="0010209C" w:rsidRDefault="000C6ABC" w:rsidP="000C6ABC">
      <w:pPr>
        <w:pStyle w:val="a4"/>
        <w:spacing w:after="0" w:line="240" w:lineRule="auto"/>
        <w:rPr>
          <w:rFonts w:ascii="Times New Roman" w:hAnsi="Times New Roman" w:cs="Times New Roman"/>
          <w:b/>
          <w:sz w:val="24"/>
          <w:szCs w:val="24"/>
        </w:rPr>
      </w:pPr>
    </w:p>
    <w:p w:rsidR="00BD29E8" w:rsidRPr="0010209C" w:rsidRDefault="00BD29E8" w:rsidP="00BD29E8">
      <w:pPr>
        <w:spacing w:after="0" w:line="240" w:lineRule="auto"/>
        <w:jc w:val="center"/>
        <w:rPr>
          <w:rFonts w:ascii="Times New Roman" w:hAnsi="Times New Roman" w:cs="Times New Roman"/>
          <w:sz w:val="24"/>
          <w:szCs w:val="24"/>
        </w:rPr>
      </w:pPr>
    </w:p>
    <w:p w:rsidR="000C6ABC" w:rsidRPr="0010209C" w:rsidRDefault="000C6ABC" w:rsidP="005A7960">
      <w:pPr>
        <w:pStyle w:val="a4"/>
        <w:rPr>
          <w:rFonts w:ascii="Times New Roman" w:hAnsi="Times New Roman" w:cs="Times New Roman"/>
          <w:sz w:val="28"/>
          <w:szCs w:val="28"/>
        </w:rPr>
        <w:sectPr w:rsidR="000C6ABC" w:rsidRPr="0010209C" w:rsidSect="000C6ABC">
          <w:pgSz w:w="16838" w:h="11906" w:orient="landscape"/>
          <w:pgMar w:top="1701" w:right="1134" w:bottom="851" w:left="1134" w:header="709" w:footer="709" w:gutter="0"/>
          <w:cols w:space="708"/>
          <w:docGrid w:linePitch="360"/>
        </w:sectPr>
      </w:pPr>
    </w:p>
    <w:p w:rsidR="00D33191" w:rsidRPr="0010209C" w:rsidRDefault="00BF3141" w:rsidP="00D33191">
      <w:pPr>
        <w:pStyle w:val="a4"/>
        <w:ind w:left="1080"/>
        <w:rPr>
          <w:rFonts w:ascii="Times New Roman" w:hAnsi="Times New Roman" w:cs="Times New Roman"/>
          <w:b/>
          <w:sz w:val="28"/>
          <w:szCs w:val="28"/>
        </w:rPr>
      </w:pPr>
      <w:r>
        <w:rPr>
          <w:rFonts w:ascii="Times New Roman" w:hAnsi="Times New Roman" w:cs="Times New Roman"/>
          <w:b/>
          <w:sz w:val="24"/>
          <w:szCs w:val="24"/>
        </w:rPr>
        <w:lastRenderedPageBreak/>
        <w:t>4</w:t>
      </w:r>
      <w:r w:rsidR="00645CCC" w:rsidRPr="00645CCC">
        <w:rPr>
          <w:rFonts w:ascii="Times New Roman" w:hAnsi="Times New Roman" w:cs="Times New Roman"/>
          <w:b/>
          <w:sz w:val="24"/>
          <w:szCs w:val="24"/>
        </w:rPr>
        <w:t>. 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42"/>
      </w:tblGrid>
      <w:tr w:rsidR="00602FE7" w:rsidRPr="0010209C" w:rsidTr="00B51FE8">
        <w:tc>
          <w:tcPr>
            <w:tcW w:w="3261" w:type="dxa"/>
          </w:tcPr>
          <w:p w:rsidR="00602FE7" w:rsidRPr="0010209C" w:rsidRDefault="00645CCC" w:rsidP="00602FE7">
            <w:pPr>
              <w:pStyle w:val="a4"/>
              <w:ind w:left="0"/>
              <w:rPr>
                <w:rFonts w:ascii="Times New Roman" w:hAnsi="Times New Roman" w:cs="Times New Roman"/>
                <w:b/>
                <w:sz w:val="24"/>
                <w:szCs w:val="24"/>
              </w:rPr>
            </w:pPr>
            <w:r w:rsidRPr="00645CCC">
              <w:rPr>
                <w:rFonts w:ascii="Times New Roman" w:hAnsi="Times New Roman" w:cs="Times New Roman"/>
                <w:b/>
                <w:sz w:val="24"/>
                <w:szCs w:val="24"/>
              </w:rPr>
              <w:t>Базалық құзыреттер</w:t>
            </w:r>
          </w:p>
        </w:tc>
        <w:tc>
          <w:tcPr>
            <w:tcW w:w="6542" w:type="dxa"/>
          </w:tcPr>
          <w:p w:rsidR="00602FE7" w:rsidRPr="0010209C" w:rsidRDefault="00645CCC" w:rsidP="00602FE7">
            <w:pPr>
              <w:pStyle w:val="a4"/>
              <w:ind w:left="0"/>
              <w:rPr>
                <w:rFonts w:ascii="Times New Roman" w:hAnsi="Times New Roman" w:cs="Times New Roman"/>
                <w:b/>
                <w:sz w:val="24"/>
                <w:szCs w:val="24"/>
              </w:rPr>
            </w:pPr>
            <w:r w:rsidRPr="00645CCC">
              <w:rPr>
                <w:rFonts w:ascii="Times New Roman" w:hAnsi="Times New Roman" w:cs="Times New Roman"/>
                <w:b/>
                <w:sz w:val="24"/>
                <w:szCs w:val="24"/>
              </w:rPr>
              <w:t>Оқу нәтижесі</w:t>
            </w:r>
          </w:p>
        </w:tc>
      </w:tr>
      <w:tr w:rsidR="0010209C" w:rsidRPr="0010209C" w:rsidTr="00B51FE8">
        <w:tc>
          <w:tcPr>
            <w:tcW w:w="3261" w:type="dxa"/>
          </w:tcPr>
          <w:p w:rsidR="0010209C" w:rsidRPr="0010209C" w:rsidRDefault="0010209C" w:rsidP="0010209C">
            <w:pPr>
              <w:rPr>
                <w:rFonts w:ascii="Times New Roman" w:hAnsi="Times New Roman" w:cs="Times New Roman"/>
              </w:rPr>
            </w:pPr>
            <w:r w:rsidRPr="0010209C">
              <w:rPr>
                <w:rFonts w:ascii="Times New Roman" w:hAnsi="Times New Roman" w:cs="Times New Roman"/>
              </w:rPr>
              <w:t>БҚ1 қоғамдық өмірдегі ғылым мен білімнің рөлі туралы, ғылыми танымның дамуындағы қазіргі тенденциялар туралы, жаратылыстану (әлеуметтік, гуманитарлық, экономикалық) ғылымдардың өзекті әдіснамалық және философиялық проблемалары туралы түсінікке ие болу</w:t>
            </w:r>
          </w:p>
        </w:tc>
        <w:tc>
          <w:tcPr>
            <w:tcW w:w="6542" w:type="dxa"/>
          </w:tcPr>
          <w:p w:rsidR="005B3246"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rPr>
              <w:t>Білу:</w:t>
            </w:r>
            <w:r>
              <w:t xml:space="preserve"> </w:t>
            </w:r>
            <w:r w:rsidRPr="00650164">
              <w:rPr>
                <w:rFonts w:ascii="Times New Roman" w:hAnsi="Times New Roman" w:cs="Times New Roman"/>
                <w:sz w:val="24"/>
                <w:szCs w:val="24"/>
              </w:rPr>
              <w:t>кәсіби есептерді шешуде жаратылыстану және математика ғылымдарының негізгі ережелері мен әдістері; негізгі ұғымдарды анықтау, негізгі математикалық фактілерді, идеяларды шығару; математикалық объектілерді таниды, әртүрлі математикалық ұғымдар арасындағы байланысты түсінеді, математикалық құрылымдар туралы түсінікке ие.</w:t>
            </w:r>
          </w:p>
          <w:p w:rsidR="005B3246" w:rsidRPr="004D1A03"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i/>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650164">
              <w:rPr>
                <w:rFonts w:ascii="Times New Roman" w:hAnsi="Times New Roman" w:cs="Times New Roman"/>
                <w:sz w:val="24"/>
                <w:szCs w:val="24"/>
              </w:rPr>
              <w:t>білім беру үрдістерін қоғамдық өмірде, ғылыми танымның дамуындағы қазіргі тенденциялар туралы, кәсіби қызметте практикалық міндеттерді шешуде жаратылыстану ғылымының өзекті әдіснамалық және философиялық мәселелері туралы қолдану; типтік есептерді шешу және оларды тәжірибеде қолдана білу; мәселені шешу әдісін таңдауды дәлелдеу; мәселені шешу жоспарын құру; тапсырманы графикалық иллюстрациялау.</w:t>
            </w:r>
          </w:p>
          <w:p w:rsidR="0010209C" w:rsidRPr="0010209C"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4D1A03">
              <w:rPr>
                <w:rFonts w:ascii="Times New Roman" w:hAnsi="Times New Roman" w:cs="Times New Roman"/>
                <w:sz w:val="24"/>
                <w:szCs w:val="24"/>
              </w:rPr>
              <w:t xml:space="preserve"> </w:t>
            </w:r>
            <w:r w:rsidRPr="00650164">
              <w:rPr>
                <w:rFonts w:ascii="Times New Roman" w:hAnsi="Times New Roman" w:cs="Times New Roman"/>
                <w:sz w:val="24"/>
                <w:szCs w:val="24"/>
              </w:rPr>
              <w:t>ғылыми зерттеу технологиясымен, кәсіби проблемаларды диагностикалау және жүйелеу әдістерімен</w:t>
            </w:r>
          </w:p>
        </w:tc>
      </w:tr>
      <w:tr w:rsidR="0010209C" w:rsidRPr="0010209C" w:rsidTr="00B51FE8">
        <w:tc>
          <w:tcPr>
            <w:tcW w:w="3261" w:type="dxa"/>
          </w:tcPr>
          <w:p w:rsidR="0010209C" w:rsidRPr="0010209C" w:rsidRDefault="0010209C" w:rsidP="0010209C">
            <w:pPr>
              <w:rPr>
                <w:rFonts w:ascii="Times New Roman" w:hAnsi="Times New Roman" w:cs="Times New Roman"/>
              </w:rPr>
            </w:pPr>
            <w:r w:rsidRPr="0010209C">
              <w:rPr>
                <w:rFonts w:ascii="Times New Roman" w:hAnsi="Times New Roman" w:cs="Times New Roman"/>
              </w:rPr>
              <w:t>БҚ2 ғылыми таным әдіснамасын, ғылыми қызметті ұйымдастырудың қағидаттары мен құрылымын білу</w:t>
            </w:r>
          </w:p>
        </w:tc>
        <w:tc>
          <w:tcPr>
            <w:tcW w:w="6542" w:type="dxa"/>
          </w:tcPr>
          <w:p w:rsidR="005B3246" w:rsidRPr="007B38EA" w:rsidRDefault="005B3246" w:rsidP="005B3246">
            <w:pPr>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rPr>
              <w:t>Білу:</w:t>
            </w:r>
            <w:r w:rsidRPr="007B38EA">
              <w:t xml:space="preserve"> </w:t>
            </w:r>
            <w:r w:rsidRPr="007B38EA">
              <w:rPr>
                <w:rFonts w:ascii="Times New Roman" w:hAnsi="Times New Roman" w:cs="Times New Roman"/>
                <w:sz w:val="24"/>
                <w:szCs w:val="24"/>
              </w:rPr>
              <w:t>құрылыс саласындағы ғылыми-техникалық процесті дамытудың негізгі бағыттары, ұйымдық-техникалық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p>
          <w:p w:rsidR="005B3246" w:rsidRPr="007B38EA" w:rsidRDefault="005B3246" w:rsidP="005B3246">
            <w:pPr>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Меңгеру:</w:t>
            </w:r>
            <w:r w:rsidRPr="007B38EA">
              <w:rPr>
                <w:rFonts w:ascii="Times New Roman" w:hAnsi="Times New Roman" w:cs="Times New Roman"/>
                <w:bCs/>
                <w:sz w:val="24"/>
                <w:szCs w:val="24"/>
              </w:rPr>
              <w:t xml:space="preserve"> </w:t>
            </w:r>
            <w:r w:rsidRPr="007B38EA">
              <w:rPr>
                <w:rFonts w:ascii="Times New Roman" w:hAnsi="Times New Roman" w:cs="Times New Roman"/>
                <w:sz w:val="24"/>
                <w:szCs w:val="24"/>
              </w:rPr>
              <w:t>Мазмұнды кейіннен бере отырып, ауызша ақпаратты тыңдау және түсіну коммуникативтік құзыреттілігін іске асыру қабілетіне ие бола алады; өлшеу эксперименттерін жүргізе алады және өлшеу нәтижелерін бағалай алады</w:t>
            </w:r>
          </w:p>
          <w:p w:rsidR="005B3246" w:rsidRPr="007B38EA" w:rsidRDefault="005B3246" w:rsidP="005B3246">
            <w:pPr>
              <w:spacing w:after="0" w:line="240" w:lineRule="auto"/>
              <w:jc w:val="both"/>
              <w:rPr>
                <w:rFonts w:ascii="Times New Roman" w:hAnsi="Times New Roman" w:cs="Times New Roman"/>
                <w:sz w:val="24"/>
                <w:szCs w:val="24"/>
              </w:rPr>
            </w:pPr>
            <w:r w:rsidRPr="007B38EA">
              <w:rPr>
                <w:rFonts w:ascii="Times New Roman" w:hAnsi="Times New Roman" w:cs="Times New Roman"/>
                <w:sz w:val="24"/>
                <w:szCs w:val="24"/>
              </w:rPr>
              <w:t>зерттелгеннің шеңберінде іскерлік құжаттаманы жүргізу;</w:t>
            </w:r>
          </w:p>
          <w:p w:rsidR="005B3246" w:rsidRPr="007B38EA" w:rsidRDefault="005B3246" w:rsidP="005B3246">
            <w:pPr>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sidRPr="007B38EA">
              <w:rPr>
                <w:rFonts w:ascii="Times New Roman" w:hAnsi="Times New Roman" w:cs="Times New Roman"/>
                <w:sz w:val="24"/>
                <w:szCs w:val="24"/>
              </w:rPr>
              <w:t xml:space="preserve"> ақпаратты талдау және қабылдау, мақсат қоюдың және оған қол жеткізу жолдарын таңдаудың бірізділігін құру, өлшеу эксперименттері процесінде кәсіби білімді қолдану және өлшеу нәтижелерін бағалау қабілеті болуы</w:t>
            </w:r>
          </w:p>
          <w:p w:rsidR="0010209C" w:rsidRPr="0010209C" w:rsidRDefault="0010209C" w:rsidP="0010209C">
            <w:pPr>
              <w:pStyle w:val="a4"/>
              <w:spacing w:after="0" w:line="240" w:lineRule="auto"/>
              <w:ind w:left="0"/>
              <w:jc w:val="both"/>
              <w:rPr>
                <w:rFonts w:ascii="Times New Roman" w:hAnsi="Times New Roman" w:cs="Times New Roman"/>
                <w:sz w:val="24"/>
                <w:szCs w:val="24"/>
              </w:rPr>
            </w:pPr>
          </w:p>
        </w:tc>
      </w:tr>
      <w:tr w:rsidR="005B3246" w:rsidRPr="0010209C" w:rsidTr="00B51FE8">
        <w:tc>
          <w:tcPr>
            <w:tcW w:w="3261" w:type="dxa"/>
          </w:tcPr>
          <w:p w:rsidR="005B3246" w:rsidRPr="0010209C" w:rsidRDefault="005B3246" w:rsidP="005B3246">
            <w:pPr>
              <w:rPr>
                <w:rFonts w:ascii="Times New Roman" w:hAnsi="Times New Roman" w:cs="Times New Roman"/>
              </w:rPr>
            </w:pPr>
            <w:r w:rsidRPr="0010209C">
              <w:rPr>
                <w:rFonts w:ascii="Times New Roman" w:hAnsi="Times New Roman" w:cs="Times New Roman"/>
              </w:rPr>
              <w:t>БҚ3 оқытудың тиімділігі мен сапасын арттырудың психологиялық әдістері мен құралдарын меңгеру; оқу процесінде студенттердің танымдық іс-әрекетінің психологиясын білу</w:t>
            </w:r>
          </w:p>
        </w:tc>
        <w:tc>
          <w:tcPr>
            <w:tcW w:w="6542" w:type="dxa"/>
          </w:tcPr>
          <w:p w:rsidR="005B3246" w:rsidRPr="007B38EA" w:rsidRDefault="005B3246" w:rsidP="005B3246">
            <w:pPr>
              <w:spacing w:after="0" w:line="240" w:lineRule="auto"/>
              <w:ind w:left="-57" w:right="-57"/>
              <w:jc w:val="both"/>
              <w:rPr>
                <w:rFonts w:ascii="Times New Roman" w:hAnsi="Times New Roman" w:cs="Times New Roman"/>
                <w:sz w:val="24"/>
                <w:szCs w:val="24"/>
              </w:rPr>
            </w:pPr>
            <w:r w:rsidRPr="007B38EA">
              <w:rPr>
                <w:rFonts w:ascii="Times New Roman" w:hAnsi="Times New Roman" w:cs="Times New Roman"/>
                <w:bCs/>
                <w:sz w:val="24"/>
                <w:szCs w:val="24"/>
              </w:rPr>
              <w:t>Білу:</w:t>
            </w:r>
            <w:r w:rsidRPr="007B38EA">
              <w:rPr>
                <w:rFonts w:ascii="Times New Roman" w:hAnsi="Times New Roman" w:cs="Times New Roman"/>
                <w:sz w:val="24"/>
                <w:szCs w:val="24"/>
              </w:rPr>
              <w:t xml:space="preserve"> есептеу бағдарламалары жұмысының негізгі принциптері және олардың мүмкіндіктері, оны құру мен пайдаланудың негізгі тәсілдері; кәсіби есептерді шешу үшін кешенді және аксонометриялық сызбаларда геометриялық есептерді шешудің принциптері мен негізгі тәсілдері;</w:t>
            </w:r>
          </w:p>
          <w:p w:rsidR="005B3246" w:rsidRPr="007B38EA" w:rsidRDefault="005B3246" w:rsidP="005B3246">
            <w:pPr>
              <w:spacing w:after="0" w:line="240" w:lineRule="auto"/>
              <w:ind w:left="-57" w:right="-57"/>
              <w:jc w:val="both"/>
              <w:rPr>
                <w:rFonts w:ascii="Times New Roman" w:hAnsi="Times New Roman" w:cs="Times New Roman"/>
                <w:sz w:val="24"/>
                <w:szCs w:val="24"/>
              </w:rPr>
            </w:pPr>
            <w:r w:rsidRPr="007B38EA">
              <w:rPr>
                <w:rFonts w:ascii="Times New Roman" w:hAnsi="Times New Roman" w:cs="Times New Roman"/>
                <w:bCs/>
                <w:sz w:val="24"/>
                <w:szCs w:val="24"/>
                <w:lang w:val="kk-KZ"/>
              </w:rPr>
              <w:t>Меңгеру:</w:t>
            </w:r>
            <w:r w:rsidRPr="007B38EA">
              <w:rPr>
                <w:rFonts w:ascii="Times New Roman" w:hAnsi="Times New Roman" w:cs="Times New Roman"/>
                <w:sz w:val="24"/>
                <w:szCs w:val="24"/>
              </w:rPr>
              <w:t xml:space="preserve">Геотехника және құрылыс технологиясы саласындағы жобалау жұмысында алған білімдерін, біліктері мен дағдыларын пайдалана алады; нақты тапсырмаға арналған бағдарламалық өнімдерде есептеулерді және бейнелердің метрикасы мен өзара орналасуын анықтаумен </w:t>
            </w:r>
            <w:r w:rsidRPr="007B38EA">
              <w:rPr>
                <w:rFonts w:ascii="Times New Roman" w:hAnsi="Times New Roman" w:cs="Times New Roman"/>
                <w:sz w:val="24"/>
                <w:szCs w:val="24"/>
              </w:rPr>
              <w:lastRenderedPageBreak/>
              <w:t>байланысты оларға әртүрлі геометриялық құрылымдарды орындай алады; оңтайлы және дәл нәтиже алуды қамтамасыз ететін сызбадағы міндеттерді шешудің негізгі тәсілдері мен тәсілдерін анықтай алады; кәсіби міндеттерді шешу үшін жобалау кезінде графикалық құралдар мен әдістер саласындағы ғылыми жетістіктерді пайдалана алады;;</w:t>
            </w:r>
          </w:p>
          <w:p w:rsidR="005B3246" w:rsidRPr="007B38EA" w:rsidRDefault="005B3246" w:rsidP="005B3246">
            <w:pPr>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7B38EA">
              <w:rPr>
                <w:rFonts w:ascii="Times New Roman" w:hAnsi="Times New Roman" w:cs="Times New Roman"/>
                <w:sz w:val="24"/>
                <w:szCs w:val="24"/>
              </w:rPr>
              <w:t>Графикалық жұмыста (мүмкіндігінше осы кезеңде) ақпараттық компьютерлік технологияларды (АКТ); анықтамалық-нормативтік әдебиетті, МЕМСТ, ЕСҚД, Еурокодтарды; кәсіби міндеттерді шешу үшін бағдарламалық өнімдерді пайдалану ерекшелігіне жауап беретін мәселелерде шығармашылық және ғылыми құзыреттілікті меңгереді (дағдылары).</w:t>
            </w:r>
          </w:p>
        </w:tc>
      </w:tr>
      <w:tr w:rsidR="005B3246" w:rsidRPr="0010209C" w:rsidTr="00B51FE8">
        <w:tc>
          <w:tcPr>
            <w:tcW w:w="3261" w:type="dxa"/>
          </w:tcPr>
          <w:p w:rsidR="005B3246" w:rsidRPr="0010209C" w:rsidRDefault="005B3246" w:rsidP="005B3246">
            <w:pPr>
              <w:rPr>
                <w:rFonts w:ascii="Times New Roman" w:hAnsi="Times New Roman" w:cs="Times New Roman"/>
              </w:rPr>
            </w:pPr>
            <w:r w:rsidRPr="0010209C">
              <w:rPr>
                <w:rFonts w:ascii="Times New Roman" w:hAnsi="Times New Roman" w:cs="Times New Roman"/>
              </w:rPr>
              <w:lastRenderedPageBreak/>
              <w:t>БҚ4 алынған білімді ғылыми зерттеулер контексінде идеяларды өзіндік дамыту және қолдану үшін пайдалану дағдыларын меңгеру</w:t>
            </w:r>
          </w:p>
        </w:tc>
        <w:tc>
          <w:tcPr>
            <w:tcW w:w="6542" w:type="dxa"/>
          </w:tcPr>
          <w:p w:rsidR="005B3246" w:rsidRPr="007B38EA"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7B38EA">
              <w:rPr>
                <w:rFonts w:ascii="Times New Roman" w:hAnsi="Times New Roman" w:cs="Times New Roman"/>
                <w:bCs/>
                <w:sz w:val="24"/>
                <w:szCs w:val="24"/>
              </w:rPr>
              <w:t>Білу:</w:t>
            </w:r>
            <w:r w:rsidRPr="007B38EA">
              <w:rPr>
                <w:rFonts w:ascii="Times New Roman" w:hAnsi="Times New Roman" w:cs="Times New Roman"/>
                <w:sz w:val="24"/>
                <w:szCs w:val="24"/>
              </w:rPr>
              <w:t xml:space="preserve"> </w:t>
            </w:r>
            <w:r w:rsidRPr="007B38EA">
              <w:rPr>
                <w:rFonts w:ascii="Times New Roman" w:hAnsi="Times New Roman" w:cs="Times New Roman"/>
                <w:bCs/>
                <w:sz w:val="24"/>
                <w:szCs w:val="24"/>
              </w:rPr>
              <w:t>сөзжасамдық модельдер, көп мағыналы сөздердің контекстік мағыналары, оқытылатын мамандық бейініне сәйкес келетін ішкі тілдің терминдері мен лексикалық құрылымдары; базалық және жаратылыстану-гуманитарлық және техникалық ішкі тілдердің жиіліктік спецификалық грамматикалық құбылыстары; аннотацияның, реферирлеудің негізгі тәсілдері; мәтіннің әртүрлі жанрлары.</w:t>
            </w:r>
          </w:p>
          <w:p w:rsidR="005B3246" w:rsidRPr="007B38EA"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7B38EA">
              <w:rPr>
                <w:rFonts w:ascii="Times New Roman" w:hAnsi="Times New Roman" w:cs="Times New Roman"/>
                <w:bCs/>
                <w:sz w:val="24"/>
                <w:szCs w:val="24"/>
                <w:lang w:val="kk-KZ"/>
              </w:rPr>
              <w:t>Меңгеру:</w:t>
            </w:r>
            <w:r w:rsidRPr="007B38EA">
              <w:rPr>
                <w:rFonts w:ascii="Times New Roman" w:hAnsi="Times New Roman" w:cs="Times New Roman"/>
                <w:bCs/>
                <w:sz w:val="24"/>
                <w:szCs w:val="24"/>
              </w:rPr>
              <w:t>зерттеу міндеттерін шешу үшін әртүрлі пәндер шеңберінде алынған білімді жаңа бейтаныс жағдайларда біріктіре алады; стандартты ағылшын тілінде салыстырмалы түрде еркін ұзын мәтіндерді қабылдай алады, мысалы, радиохабарлар, сұхбаттар; кәсіби қызметте қазақ/орыс тілдерін, сөйлеу мәдениетін және қарым-қатынас дағдыларын пайдалана алады.</w:t>
            </w:r>
          </w:p>
          <w:p w:rsidR="005B3246" w:rsidRPr="004D1A03" w:rsidRDefault="005B3246" w:rsidP="005B324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:тілдің ауызша және жазбаша формаларындағы функционалдық стильдерінің жанрлық әртүрлілігін; осы құралдарды жағдайға, функционалдық стильге және сөйлеу жанрына сәйкес жүйелеуге қабілетті</w:t>
            </w:r>
            <w:r w:rsidRPr="007B38EA">
              <w:rPr>
                <w:rFonts w:ascii="Times New Roman" w:hAnsi="Times New Roman" w:cs="Times New Roman"/>
                <w:sz w:val="24"/>
                <w:szCs w:val="24"/>
              </w:rPr>
              <w:t>.</w:t>
            </w:r>
          </w:p>
        </w:tc>
      </w:tr>
      <w:tr w:rsidR="004A24F9" w:rsidRPr="0010209C" w:rsidTr="00B51FE8">
        <w:tc>
          <w:tcPr>
            <w:tcW w:w="3261"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t>BC5 процестер мен құбылыстарды талдаудағы қолданыстағы тұжырымдамаларды, теориялар мен тәсілдерді сыни тұрғыдан талдай білу</w:t>
            </w:r>
          </w:p>
        </w:tc>
        <w:tc>
          <w:tcPr>
            <w:tcW w:w="6542" w:type="dxa"/>
          </w:tcPr>
          <w:p w:rsidR="004A24F9" w:rsidRPr="007B38EA" w:rsidRDefault="004A24F9" w:rsidP="004A24F9">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sidRPr="007B38EA">
              <w:rPr>
                <w:rFonts w:ascii="Times New Roman" w:hAnsi="Times New Roman" w:cs="Times New Roman"/>
                <w:sz w:val="24"/>
                <w:szCs w:val="24"/>
              </w:rPr>
              <w:t>: диссертация, ғылыми мақала, есеп, аналитикалық жазба және т. б. түріндегі ғылыми-зерттеу және талдау жұмысын есептеу талаптарын, ғылыми-зерттеу қызметінің, құрылыс конструкцияларының стандартты ғылыми міндеттерін шешу және оларды нақты міндеттерді шешу мақсатында қолдану дағдыларының болуын; қазіргі Құрылыста қолданылатын конструкциялық материалдардың қасиеттері мен физикалық-механикалық сипаттамаларын.</w:t>
            </w:r>
          </w:p>
          <w:p w:rsidR="004A24F9" w:rsidRPr="007B38EA" w:rsidRDefault="004A24F9" w:rsidP="004A24F9">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Меңгеру:</w:t>
            </w:r>
            <w:r w:rsidRPr="007B38EA">
              <w:rPr>
                <w:rFonts w:ascii="Times New Roman" w:hAnsi="Times New Roman" w:cs="Times New Roman"/>
                <w:sz w:val="24"/>
                <w:szCs w:val="24"/>
              </w:rPr>
              <w:t>Нақты өңірлер үшін нормативтік деректерді қолдана алады, нақты тапсырмаға нормативтік құжаттар кестесінен қажетті деректерді таба алады; Құрылыс конструкцияларын есептеу әдістемесін қолдана алады және нақты тапсырманы шешу мақсатында қолдана алады; нақты кәсіби мәселелер бойынша пікір шығару, идеяларды бағалау және тұжырымдарды тұжырымдау қабілеті</w:t>
            </w:r>
          </w:p>
          <w:p w:rsidR="004A24F9" w:rsidRPr="004D1A03" w:rsidRDefault="004A24F9" w:rsidP="004A24F9">
            <w:pPr>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sz w:val="24"/>
                <w:szCs w:val="24"/>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дағдыларын, тәуекелдер мен төтенше жағдайлар </w:t>
            </w:r>
            <w:r w:rsidRPr="007B38EA">
              <w:rPr>
                <w:rFonts w:ascii="Times New Roman" w:hAnsi="Times New Roman" w:cs="Times New Roman"/>
                <w:sz w:val="24"/>
                <w:szCs w:val="24"/>
              </w:rPr>
              <w:lastRenderedPageBreak/>
              <w:t>туындаған кезде проблемаларды шешу кезінде білімді; конструкцияның жекелеген элементтерінің беріктігіне, қаттылығына және орнықтылығына есеп жүргізуді; конструкцияның жекелеген элементтерінің бұралуына, қиғаш иілуіне беріктігі мен қаттылығына есеп жүргізуді; Орталықтан тыс сығуды, созуды; конструкциялық элементтердің көлденең қимасының нысаны мен мөлшерін айқындауды біледі.; құрылыс конструкцияларының негізгі салмақ түсетін июші элементтерінің көтергіш қабілетін тексеру</w:t>
            </w:r>
          </w:p>
        </w:tc>
      </w:tr>
      <w:tr w:rsidR="004A24F9" w:rsidRPr="0010209C" w:rsidTr="00B51FE8">
        <w:tc>
          <w:tcPr>
            <w:tcW w:w="3261"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lastRenderedPageBreak/>
              <w:t>БҚ6 жаңа бейтаныс жағдайларда зерттеу міндеттерін шешу үшін әртүрлі пәндер шеңберінде алынған білімді біріктіруге қабілетті болуы тиіс</w:t>
            </w:r>
          </w:p>
        </w:tc>
        <w:tc>
          <w:tcPr>
            <w:tcW w:w="6542" w:type="dxa"/>
          </w:tcPr>
          <w:p w:rsidR="004A24F9" w:rsidRPr="004D1A03" w:rsidRDefault="004A24F9" w:rsidP="004A24F9">
            <w:pPr>
              <w:widowControl w:val="0"/>
              <w:suppressAutoHyphens/>
              <w:spacing w:after="0" w:line="240" w:lineRule="auto"/>
              <w:jc w:val="both"/>
              <w:rPr>
                <w:rFonts w:ascii="Times New Roman" w:eastAsia="Andale Sans UI" w:hAnsi="Times New Roman" w:cs="Times New Roman"/>
                <w:bCs/>
                <w:kern w:val="1"/>
                <w:sz w:val="24"/>
                <w:szCs w:val="24"/>
              </w:rPr>
            </w:pPr>
            <w:r>
              <w:rPr>
                <w:rFonts w:ascii="Times New Roman" w:hAnsi="Times New Roman" w:cs="Times New Roman"/>
                <w:bCs/>
                <w:sz w:val="24"/>
                <w:szCs w:val="24"/>
              </w:rPr>
              <w:t>Білу</w:t>
            </w:r>
            <w:r w:rsidRPr="007B38EA">
              <w:rPr>
                <w:rFonts w:ascii="Times New Roman" w:hAnsi="Times New Roman" w:cs="Times New Roman"/>
                <w:sz w:val="24"/>
                <w:szCs w:val="24"/>
              </w:rPr>
              <w:t xml:space="preserve">: </w:t>
            </w:r>
            <w:r w:rsidRPr="004D1A03">
              <w:rPr>
                <w:rFonts w:ascii="Times New Roman" w:eastAsia="Andale Sans UI" w:hAnsi="Times New Roman" w:cs="Times New Roman"/>
                <w:bCs/>
                <w:kern w:val="1"/>
                <w:sz w:val="24"/>
                <w:szCs w:val="24"/>
              </w:rPr>
              <w:t xml:space="preserve"> </w:t>
            </w:r>
            <w:r w:rsidRPr="007B38EA">
              <w:rPr>
                <w:rFonts w:ascii="Times New Roman" w:eastAsia="Andale Sans UI" w:hAnsi="Times New Roman" w:cs="Times New Roman"/>
                <w:bCs/>
                <w:kern w:val="1"/>
                <w:sz w:val="24"/>
                <w:szCs w:val="24"/>
              </w:rPr>
              <w:t>байланысты білім салаларының әдістері, Ғылыми жұмысты ұйымдастыру және өткі</w:t>
            </w:r>
            <w:proofErr w:type="gramStart"/>
            <w:r w:rsidRPr="007B38EA">
              <w:rPr>
                <w:rFonts w:ascii="Times New Roman" w:eastAsia="Andale Sans UI" w:hAnsi="Times New Roman" w:cs="Times New Roman"/>
                <w:bCs/>
                <w:kern w:val="1"/>
                <w:sz w:val="24"/>
                <w:szCs w:val="24"/>
              </w:rPr>
              <w:t>зу әд</w:t>
            </w:r>
            <w:proofErr w:type="gramEnd"/>
            <w:r w:rsidRPr="007B38EA">
              <w:rPr>
                <w:rFonts w:ascii="Times New Roman" w:eastAsia="Andale Sans UI" w:hAnsi="Times New Roman" w:cs="Times New Roman"/>
                <w:bCs/>
                <w:kern w:val="1"/>
                <w:sz w:val="24"/>
                <w:szCs w:val="24"/>
              </w:rPr>
              <w:t>істемесі және практикалық міндеттерді шешу.</w:t>
            </w:r>
          </w:p>
          <w:p w:rsidR="004A24F9" w:rsidRPr="004D1A03" w:rsidRDefault="004A24F9" w:rsidP="004A24F9">
            <w:pPr>
              <w:widowControl w:val="0"/>
              <w:suppressAutoHyphens/>
              <w:spacing w:after="0" w:line="240" w:lineRule="auto"/>
              <w:jc w:val="both"/>
              <w:rPr>
                <w:rFonts w:ascii="Times New Roman" w:eastAsia="Andale Sans UI" w:hAnsi="Times New Roman" w:cs="Times New Roman"/>
                <w:bCs/>
                <w:kern w:val="1"/>
                <w:sz w:val="24"/>
                <w:szCs w:val="24"/>
              </w:rPr>
            </w:pPr>
            <w:r w:rsidRPr="007B38EA">
              <w:rPr>
                <w:rFonts w:ascii="Times New Roman" w:hAnsi="Times New Roman" w:cs="Times New Roman"/>
                <w:bCs/>
                <w:sz w:val="24"/>
                <w:szCs w:val="24"/>
                <w:lang w:val="kk-KZ"/>
              </w:rPr>
              <w:t>Меңгеру:</w:t>
            </w:r>
            <w:r w:rsidRPr="004D1A03">
              <w:rPr>
                <w:rFonts w:ascii="Times New Roman" w:eastAsia="Andale Sans UI" w:hAnsi="Times New Roman" w:cs="Times New Roman"/>
                <w:bCs/>
                <w:i/>
                <w:kern w:val="1"/>
                <w:sz w:val="24"/>
                <w:szCs w:val="24"/>
              </w:rPr>
              <w:t xml:space="preserve"> </w:t>
            </w:r>
            <w:r w:rsidRPr="004D1A03">
              <w:rPr>
                <w:rFonts w:ascii="Times New Roman" w:eastAsia="Andale Sans UI" w:hAnsi="Times New Roman" w:cs="Times New Roman"/>
                <w:bCs/>
                <w:kern w:val="1"/>
                <w:sz w:val="24"/>
                <w:szCs w:val="24"/>
              </w:rPr>
              <w:t>осваивать новые методы исследований и адаптироваться к решению новых практических задач.</w:t>
            </w:r>
          </w:p>
          <w:p w:rsidR="004A24F9" w:rsidRPr="004D1A03" w:rsidRDefault="004A24F9" w:rsidP="004A24F9">
            <w:pPr>
              <w:shd w:val="clear" w:color="auto" w:fill="FFFFFF"/>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Pr>
                <w:rFonts w:ascii="Times New Roman" w:hAnsi="Times New Roman" w:cs="Times New Roman"/>
                <w:bCs/>
                <w:sz w:val="24"/>
                <w:szCs w:val="24"/>
                <w:lang w:val="kk-KZ"/>
              </w:rPr>
              <w:t>:</w:t>
            </w:r>
            <w:r w:rsidRPr="007B38EA">
              <w:rPr>
                <w:rFonts w:ascii="Times New Roman" w:hAnsi="Times New Roman" w:cs="Times New Roman"/>
                <w:sz w:val="24"/>
                <w:szCs w:val="24"/>
              </w:rPr>
              <w:t xml:space="preserve"> </w:t>
            </w:r>
            <w:r w:rsidRPr="007B38EA">
              <w:rPr>
                <w:rFonts w:ascii="Times New Roman" w:eastAsia="Andale Sans UI" w:hAnsi="Times New Roman" w:cs="Times New Roman"/>
                <w:bCs/>
                <w:kern w:val="1"/>
                <w:sz w:val="24"/>
                <w:szCs w:val="24"/>
              </w:rPr>
              <w:t>қоршаған орта жағдайларының өзгеруі, міндеттерді шешу, лауазымдық міндеттердің талаптары.</w:t>
            </w:r>
          </w:p>
        </w:tc>
      </w:tr>
      <w:tr w:rsidR="004A24F9" w:rsidRPr="0010209C" w:rsidTr="00B51FE8">
        <w:tc>
          <w:tcPr>
            <w:tcW w:w="3261"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t>BC7 білімді интеграциялау арқылы шешім қабылдауға және толық емес немесе шектеулі ақпарат негізінде шешім қабылдауға, шығармашылық ойлауға және жаңа мәселелер мен жағдайларды шешуге шығармашылықпен қарауға қабілетті болу</w:t>
            </w:r>
          </w:p>
        </w:tc>
        <w:tc>
          <w:tcPr>
            <w:tcW w:w="6542" w:type="dxa"/>
          </w:tcPr>
          <w:p w:rsidR="004A24F9" w:rsidRPr="004D1A03" w:rsidRDefault="004A24F9" w:rsidP="004A24F9">
            <w:pPr>
              <w:spacing w:after="0" w:line="240" w:lineRule="auto"/>
              <w:ind w:left="-57" w:right="-57"/>
              <w:jc w:val="both"/>
              <w:rPr>
                <w:rFonts w:ascii="Times New Roman" w:hAnsi="Times New Roman" w:cs="Times New Roman"/>
                <w:sz w:val="24"/>
                <w:szCs w:val="24"/>
              </w:rPr>
            </w:pPr>
            <w:r>
              <w:rPr>
                <w:rFonts w:ascii="Times New Roman" w:hAnsi="Times New Roman" w:cs="Times New Roman"/>
                <w:bCs/>
                <w:sz w:val="24"/>
                <w:szCs w:val="24"/>
              </w:rPr>
              <w:t>Білу</w:t>
            </w:r>
            <w:r w:rsidRPr="007B38EA">
              <w:rPr>
                <w:rFonts w:ascii="Times New Roman" w:hAnsi="Times New Roman" w:cs="Times New Roman"/>
                <w:sz w:val="24"/>
                <w:szCs w:val="24"/>
              </w:rPr>
              <w:t xml:space="preserve">: </w:t>
            </w:r>
            <w:r w:rsidRPr="004D1A03">
              <w:rPr>
                <w:rFonts w:ascii="Times New Roman" w:hAnsi="Times New Roman" w:cs="Times New Roman"/>
                <w:spacing w:val="-1"/>
                <w:sz w:val="24"/>
                <w:szCs w:val="24"/>
              </w:rPr>
              <w:t xml:space="preserve"> </w:t>
            </w:r>
            <w:r w:rsidRPr="007B38EA">
              <w:rPr>
                <w:rFonts w:ascii="Times New Roman" w:hAnsi="Times New Roman" w:cs="Times New Roman"/>
                <w:spacing w:val="-1"/>
                <w:sz w:val="24"/>
                <w:szCs w:val="24"/>
              </w:rPr>
              <w:t>жобалау бағдарламалары жұмысының негі</w:t>
            </w:r>
            <w:proofErr w:type="gramStart"/>
            <w:r w:rsidRPr="007B38EA">
              <w:rPr>
                <w:rFonts w:ascii="Times New Roman" w:hAnsi="Times New Roman" w:cs="Times New Roman"/>
                <w:spacing w:val="-1"/>
                <w:sz w:val="24"/>
                <w:szCs w:val="24"/>
              </w:rPr>
              <w:t>зг</w:t>
            </w:r>
            <w:proofErr w:type="gramEnd"/>
            <w:r w:rsidRPr="007B38EA">
              <w:rPr>
                <w:rFonts w:ascii="Times New Roman" w:hAnsi="Times New Roman" w:cs="Times New Roman"/>
                <w:spacing w:val="-1"/>
                <w:sz w:val="24"/>
                <w:szCs w:val="24"/>
              </w:rPr>
              <w:t>і қағидаттары және олардың мүмкіндіктері, оны құрудың негізгі тәсілдері және алынған білімді ғылыми зерттеулер контексінде идеяларды бастапқы дамыту және қолдану үшін пайдалану</w:t>
            </w:r>
            <w:r w:rsidRPr="004D1A03">
              <w:rPr>
                <w:rFonts w:ascii="Times New Roman" w:hAnsi="Times New Roman" w:cs="Times New Roman"/>
                <w:sz w:val="24"/>
                <w:szCs w:val="24"/>
              </w:rPr>
              <w:t xml:space="preserve">; </w:t>
            </w:r>
          </w:p>
          <w:p w:rsidR="004A24F9" w:rsidRDefault="004A24F9" w:rsidP="004A24F9">
            <w:pPr>
              <w:spacing w:after="0" w:line="240" w:lineRule="auto"/>
              <w:jc w:val="both"/>
              <w:rPr>
                <w:rFonts w:ascii="Times New Roman" w:hAnsi="Times New Roman" w:cs="Times New Roman"/>
                <w:sz w:val="24"/>
                <w:szCs w:val="24"/>
              </w:rPr>
            </w:pPr>
            <w:r w:rsidRPr="007B38EA">
              <w:rPr>
                <w:rFonts w:ascii="Times New Roman" w:hAnsi="Times New Roman" w:cs="Times New Roman"/>
                <w:bCs/>
                <w:sz w:val="24"/>
                <w:szCs w:val="24"/>
                <w:lang w:val="kk-KZ"/>
              </w:rPr>
              <w:t>Меңгеру:</w:t>
            </w:r>
            <w:r w:rsidRPr="004D1A03">
              <w:rPr>
                <w:rFonts w:ascii="Times New Roman" w:hAnsi="Times New Roman" w:cs="Times New Roman"/>
                <w:sz w:val="24"/>
                <w:szCs w:val="24"/>
              </w:rPr>
              <w:t xml:space="preserve"> </w:t>
            </w:r>
            <w:r w:rsidRPr="007B38EA">
              <w:rPr>
                <w:rFonts w:ascii="Times New Roman" w:hAnsi="Times New Roman" w:cs="Times New Roman"/>
                <w:sz w:val="24"/>
                <w:szCs w:val="24"/>
              </w:rPr>
              <w:t>Геотехника және құрылыс технологиясы саласындағы жобалау жұмысында алған білімдерін, іскерліктері мен дағдыларын пайдалану;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орындау; оңтайлы және дәл нәтиже алуды қамтамасыз ететін сызбадағы міндеттерді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 техникалық және кәсіптік;</w:t>
            </w:r>
          </w:p>
          <w:p w:rsidR="004A24F9" w:rsidRPr="004D1A03" w:rsidRDefault="004A24F9" w:rsidP="004A24F9">
            <w:pPr>
              <w:spacing w:after="0" w:line="240" w:lineRule="auto"/>
              <w:jc w:val="both"/>
              <w:rPr>
                <w:rFonts w:ascii="Times New Roman" w:hAnsi="Times New Roman" w:cs="Times New Roman"/>
                <w:b/>
                <w:bCs/>
                <w:sz w:val="24"/>
                <w:szCs w:val="24"/>
              </w:rPr>
            </w:pPr>
            <w:r w:rsidRPr="007B38EA">
              <w:rPr>
                <w:rFonts w:ascii="Times New Roman" w:hAnsi="Times New Roman" w:cs="Times New Roman"/>
                <w:bCs/>
                <w:sz w:val="24"/>
                <w:szCs w:val="24"/>
                <w:lang w:val="kk-KZ"/>
              </w:rPr>
              <w:t>Дағды қалыптастыру</w:t>
            </w:r>
            <w:r>
              <w:rPr>
                <w:rFonts w:ascii="Times New Roman" w:hAnsi="Times New Roman" w:cs="Times New Roman"/>
                <w:bCs/>
                <w:sz w:val="24"/>
                <w:szCs w:val="24"/>
                <w:lang w:val="kk-KZ"/>
              </w:rPr>
              <w:t>:</w:t>
            </w:r>
            <w:r w:rsidRPr="00235F4D">
              <w:rPr>
                <w:rFonts w:ascii="Times New Roman" w:hAnsi="Times New Roman" w:cs="Times New Roman"/>
                <w:sz w:val="24"/>
                <w:szCs w:val="24"/>
              </w:rPr>
              <w:t xml:space="preserve"> ақпараттық компьютерлік технологиялармен (акт) графикалық; жұмыста (мүмкіндігінше осы кезеңде); анықтамалық-нормативтік әдебиетпен, МЕМСТ, ЕСҚД, Еурокодтармен; кәсіби міндеттерді шешу үшін бағдарламалық өнімдерді пайдалану ерекшелігіне жауап беретін мәселелерде шығармашылық және ғылыми құзыреттілікпен</w:t>
            </w:r>
            <w:r w:rsidRPr="004D1A03">
              <w:rPr>
                <w:rFonts w:ascii="Times New Roman" w:hAnsi="Times New Roman" w:cs="Times New Roman"/>
                <w:sz w:val="24"/>
                <w:szCs w:val="24"/>
              </w:rPr>
              <w:t>.</w:t>
            </w:r>
          </w:p>
        </w:tc>
      </w:tr>
      <w:tr w:rsidR="004A24F9" w:rsidRPr="0010209C" w:rsidTr="00B51FE8">
        <w:tc>
          <w:tcPr>
            <w:tcW w:w="3261"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t>БҚ8 өз педагогикалық қызметінде жоғары мектептің педагогикасы мен психологиясы білімін қолдана білу, оқытудың интерактивті әдістерін қолдана білу</w:t>
            </w:r>
          </w:p>
        </w:tc>
        <w:tc>
          <w:tcPr>
            <w:tcW w:w="6542" w:type="dxa"/>
          </w:tcPr>
          <w:p w:rsidR="004A24F9" w:rsidRDefault="004A24F9" w:rsidP="004A24F9">
            <w:pPr>
              <w:spacing w:after="0" w:line="240" w:lineRule="auto"/>
              <w:jc w:val="both"/>
              <w:rPr>
                <w:rFonts w:ascii="Times New Roman" w:hAnsi="Times New Roman" w:cs="Times New Roman"/>
              </w:rPr>
            </w:pPr>
            <w:r>
              <w:rPr>
                <w:rFonts w:ascii="Times New Roman" w:hAnsi="Times New Roman" w:cs="Times New Roman"/>
                <w:bCs/>
                <w:sz w:val="24"/>
                <w:szCs w:val="24"/>
              </w:rPr>
              <w:t>Білу</w:t>
            </w:r>
            <w:proofErr w:type="gramStart"/>
            <w:r w:rsidRPr="007B38EA">
              <w:rPr>
                <w:rFonts w:ascii="Times New Roman" w:hAnsi="Times New Roman" w:cs="Times New Roman"/>
                <w:sz w:val="24"/>
                <w:szCs w:val="24"/>
              </w:rPr>
              <w:t>:</w:t>
            </w:r>
            <w:r w:rsidRPr="008926DE">
              <w:rPr>
                <w:rFonts w:ascii="Times New Roman" w:hAnsi="Times New Roman" w:cs="Times New Roman"/>
              </w:rPr>
              <w:t>ж</w:t>
            </w:r>
            <w:proofErr w:type="gramEnd"/>
            <w:r w:rsidRPr="008926DE">
              <w:rPr>
                <w:rFonts w:ascii="Times New Roman" w:hAnsi="Times New Roman" w:cs="Times New Roman"/>
              </w:rPr>
              <w:t>оғары оқу орындарында ғылыми зерттеулер жүргізуге және арнайы пәндерді оқытуды жүзеге асыруға мүмкіндік беретін кәсіби деңгейде шет тілін еркін меңгеру</w:t>
            </w:r>
          </w:p>
          <w:p w:rsidR="004A24F9" w:rsidRPr="004D1A03" w:rsidRDefault="004A24F9" w:rsidP="004A24F9">
            <w:pPr>
              <w:spacing w:after="0" w:line="240" w:lineRule="auto"/>
              <w:jc w:val="both"/>
              <w:rPr>
                <w:rFonts w:ascii="Times New Roman" w:hAnsi="Times New Roman" w:cs="Times New Roman"/>
                <w:b/>
                <w:bCs/>
                <w:sz w:val="24"/>
                <w:szCs w:val="24"/>
              </w:rPr>
            </w:pPr>
            <w:r w:rsidRPr="007B38EA">
              <w:rPr>
                <w:rFonts w:ascii="Times New Roman" w:hAnsi="Times New Roman" w:cs="Times New Roman"/>
                <w:bCs/>
                <w:sz w:val="24"/>
                <w:szCs w:val="24"/>
                <w:lang w:val="kk-KZ"/>
              </w:rPr>
              <w:t>Меңгеру:</w:t>
            </w:r>
            <w:r w:rsidRPr="004D1A03">
              <w:rPr>
                <w:rFonts w:ascii="Times New Roman" w:hAnsi="Times New Roman" w:cs="Times New Roman"/>
                <w:sz w:val="24"/>
                <w:szCs w:val="24"/>
              </w:rPr>
              <w:t xml:space="preserve"> </w:t>
            </w:r>
            <w:r w:rsidRPr="007B38EA">
              <w:rPr>
                <w:rFonts w:ascii="Times New Roman" w:hAnsi="Times New Roman" w:cs="Times New Roman"/>
                <w:sz w:val="24"/>
                <w:szCs w:val="24"/>
              </w:rPr>
              <w:t>жобалау жұмысында алған білімдерін, іскерліктері мен дағдыларын пайдалану; нақты тапсырмаға арналған бағдарламалық өнімдерде есептеулерді және бейнелердің метрикасы мен өзара орналасуын анықтаумен байланысты</w:t>
            </w:r>
          </w:p>
        </w:tc>
      </w:tr>
      <w:tr w:rsidR="004A24F9" w:rsidRPr="0010209C" w:rsidTr="00B51FE8">
        <w:tc>
          <w:tcPr>
            <w:tcW w:w="3261"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t xml:space="preserve">БҚ9 қазіргі заманғы ақпараттық технологияларды тарта отырып, </w:t>
            </w:r>
            <w:r w:rsidRPr="0010209C">
              <w:rPr>
                <w:rFonts w:ascii="Times New Roman" w:hAnsi="Times New Roman" w:cs="Times New Roman"/>
              </w:rPr>
              <w:lastRenderedPageBreak/>
              <w:t>ақпараттық-талдамалық және ақпараттық-библиографиялық жұмыстарды жүргізу дағдыларын меңгеру</w:t>
            </w:r>
          </w:p>
        </w:tc>
        <w:tc>
          <w:tcPr>
            <w:tcW w:w="6542" w:type="dxa"/>
          </w:tcPr>
          <w:p w:rsidR="004A24F9" w:rsidRPr="00235F4D" w:rsidRDefault="004A24F9" w:rsidP="004A24F9">
            <w:pPr>
              <w:spacing w:after="0" w:line="240" w:lineRule="auto"/>
              <w:ind w:left="32" w:right="-57"/>
              <w:jc w:val="both"/>
              <w:rPr>
                <w:rFonts w:ascii="Times New Roman" w:hAnsi="Times New Roman" w:cs="Times New Roman"/>
                <w:sz w:val="24"/>
                <w:szCs w:val="24"/>
              </w:rPr>
            </w:pPr>
            <w:r>
              <w:rPr>
                <w:rFonts w:ascii="Times New Roman" w:hAnsi="Times New Roman" w:cs="Times New Roman"/>
                <w:bCs/>
                <w:sz w:val="24"/>
                <w:szCs w:val="24"/>
              </w:rPr>
              <w:lastRenderedPageBreak/>
              <w:t>Білу</w:t>
            </w:r>
            <w:proofErr w:type="gramStart"/>
            <w:r w:rsidRPr="007B38EA">
              <w:rPr>
                <w:rFonts w:ascii="Times New Roman" w:hAnsi="Times New Roman" w:cs="Times New Roman"/>
                <w:sz w:val="24"/>
                <w:szCs w:val="24"/>
              </w:rPr>
              <w:t>:</w:t>
            </w:r>
            <w:r w:rsidRPr="00235F4D">
              <w:rPr>
                <w:rFonts w:ascii="Times New Roman" w:hAnsi="Times New Roman" w:cs="Times New Roman"/>
                <w:sz w:val="24"/>
                <w:szCs w:val="24"/>
              </w:rPr>
              <w:t>а</w:t>
            </w:r>
            <w:proofErr w:type="gramEnd"/>
            <w:r w:rsidRPr="00235F4D">
              <w:rPr>
                <w:rFonts w:ascii="Times New Roman" w:hAnsi="Times New Roman" w:cs="Times New Roman"/>
                <w:sz w:val="24"/>
                <w:szCs w:val="24"/>
              </w:rPr>
              <w:t xml:space="preserve">лынған ақпаратты талдау мен таңдаудың негізгі сәттері, ақпаратты жалпылау, қабылдау, мақсат қою және </w:t>
            </w:r>
            <w:r w:rsidRPr="00235F4D">
              <w:rPr>
                <w:rFonts w:ascii="Times New Roman" w:hAnsi="Times New Roman" w:cs="Times New Roman"/>
                <w:sz w:val="24"/>
                <w:szCs w:val="24"/>
              </w:rPr>
              <w:lastRenderedPageBreak/>
              <w:t>оған жету жолдарын таңдау,</w:t>
            </w:r>
          </w:p>
          <w:p w:rsidR="004A24F9" w:rsidRDefault="004A24F9" w:rsidP="004A24F9">
            <w:pPr>
              <w:spacing w:after="0" w:line="240" w:lineRule="auto"/>
              <w:ind w:left="32" w:right="-57"/>
              <w:jc w:val="both"/>
              <w:rPr>
                <w:rFonts w:ascii="Times New Roman" w:hAnsi="Times New Roman" w:cs="Times New Roman"/>
                <w:sz w:val="24"/>
                <w:szCs w:val="24"/>
              </w:rPr>
            </w:pPr>
            <w:r w:rsidRPr="00235F4D">
              <w:rPr>
                <w:rFonts w:ascii="Times New Roman" w:hAnsi="Times New Roman" w:cs="Times New Roman"/>
                <w:sz w:val="24"/>
                <w:szCs w:val="24"/>
              </w:rPr>
              <w:t>сөйлемдерді, мәтінді (монологты), диалогты құрудың негізгі модельдері;</w:t>
            </w:r>
          </w:p>
          <w:p w:rsidR="004A24F9" w:rsidRPr="004D1A03" w:rsidRDefault="004A24F9" w:rsidP="004A24F9">
            <w:pPr>
              <w:spacing w:after="0" w:line="240" w:lineRule="auto"/>
              <w:ind w:left="32" w:right="-57"/>
              <w:jc w:val="both"/>
              <w:rPr>
                <w:rFonts w:ascii="Times New Roman" w:hAnsi="Times New Roman" w:cs="Times New Roman"/>
                <w:sz w:val="24"/>
                <w:szCs w:val="24"/>
              </w:rPr>
            </w:pPr>
            <w:r w:rsidRPr="007B38EA">
              <w:rPr>
                <w:rFonts w:ascii="Times New Roman" w:hAnsi="Times New Roman" w:cs="Times New Roman"/>
                <w:bCs/>
                <w:sz w:val="24"/>
                <w:szCs w:val="24"/>
                <w:lang w:val="kk-KZ"/>
              </w:rPr>
              <w:t>Меңгеру:</w:t>
            </w:r>
            <w:r w:rsidRPr="004D1A03">
              <w:rPr>
                <w:rFonts w:ascii="Times New Roman" w:hAnsi="Times New Roman" w:cs="Times New Roman"/>
                <w:sz w:val="24"/>
                <w:szCs w:val="24"/>
              </w:rPr>
              <w:t xml:space="preserve"> </w:t>
            </w:r>
            <w:r w:rsidRPr="00235F4D">
              <w:rPr>
                <w:rFonts w:ascii="Times New Roman" w:hAnsi="Times New Roman" w:cs="Times New Roman"/>
                <w:sz w:val="24"/>
                <w:szCs w:val="24"/>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 зерделенгендер шеңберінде іскерлік құжаттаманы жүргізу;</w:t>
            </w:r>
          </w:p>
          <w:p w:rsidR="004A24F9" w:rsidRPr="004D1A03" w:rsidRDefault="004A24F9" w:rsidP="004A24F9">
            <w:pPr>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Pr>
                <w:rFonts w:ascii="Times New Roman" w:hAnsi="Times New Roman" w:cs="Times New Roman"/>
                <w:bCs/>
                <w:sz w:val="24"/>
                <w:szCs w:val="24"/>
                <w:lang w:val="kk-KZ"/>
              </w:rPr>
              <w:t>:</w:t>
            </w:r>
            <w:r w:rsidRPr="00235F4D">
              <w:rPr>
                <w:rFonts w:ascii="Times New Roman" w:hAnsi="Times New Roman" w:cs="Times New Roman"/>
                <w:sz w:val="24"/>
                <w:szCs w:val="24"/>
              </w:rPr>
              <w:t xml:space="preserve"> 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 зерделенгендер шеңберінде іскерлік құжаттаманы жүргізу;</w:t>
            </w:r>
          </w:p>
        </w:tc>
      </w:tr>
      <w:tr w:rsidR="004A24F9" w:rsidRPr="0010209C" w:rsidTr="00B51FE8">
        <w:tc>
          <w:tcPr>
            <w:tcW w:w="3261"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lastRenderedPageBreak/>
              <w:t>БҚ10 жоғары оқу орындарында ғылыми зерттеулер жүргізуге және арнайы пәндерді оқытуды жүзеге асыруға мүмкіндік беретін кәсіби деңгейде шет тілін еркін меңгеру</w:t>
            </w:r>
          </w:p>
        </w:tc>
        <w:tc>
          <w:tcPr>
            <w:tcW w:w="6542" w:type="dxa"/>
          </w:tcPr>
          <w:p w:rsidR="004A24F9" w:rsidRPr="004D1A03" w:rsidRDefault="004A24F9" w:rsidP="004A24F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материалдар мен эксперименттік – зерттеу жұмыстарын стандартты сынауды жүргізу кезінде стандартты және қазіргі заманғы зерттеу әдістемелерін, аспаптары мен жабдықтарын пайдалану, олардың нәтижелерін Талдамалық бағалау құралдарын меңгеру; кәсіби саладағы негізгі ұғымдар, терминдер мен жіктелімдер, кәсіби міндеттерді шешудегі қағидалар мен көрсеткіштер, эксперименттер жүргізу әдістері, объектілерді жобалау және салу, реконструкциялау бойынша міндеттерді шешуге мүмкіндік беретін құралдар мен аспаптар</w:t>
            </w:r>
          </w:p>
          <w:p w:rsidR="004A24F9" w:rsidRPr="004D1A03" w:rsidRDefault="004A24F9" w:rsidP="004A24F9">
            <w:pPr>
              <w:spacing w:after="0" w:line="240" w:lineRule="auto"/>
              <w:jc w:val="both"/>
              <w:rPr>
                <w:rFonts w:ascii="Times New Roman" w:hAnsi="Times New Roman" w:cs="Times New Roman"/>
                <w:bCs/>
                <w:i/>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C720B7">
              <w:rPr>
                <w:rFonts w:ascii="Times New Roman" w:hAnsi="Times New Roman" w:cs="Times New Roman"/>
                <w:sz w:val="24"/>
                <w:szCs w:val="24"/>
              </w:rPr>
              <w:t>алынған білімді кәсіби тәжірибеде тиісті деңгейде қолдану, материалдар мен эксперименттік – зерттеу жұмыстарын стандартты сынау кезінде стандартты және заманауи зерттеу әдістерін, аспаптар мен жабдықтарды пайдалану,</w:t>
            </w:r>
          </w:p>
          <w:p w:rsidR="004A24F9" w:rsidRPr="004D1A03" w:rsidRDefault="004A24F9" w:rsidP="004A24F9">
            <w:pPr>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C720B7">
              <w:rPr>
                <w:rFonts w:ascii="Times New Roman" w:hAnsi="Times New Roman" w:cs="Times New Roman"/>
                <w:sz w:val="24"/>
                <w:szCs w:val="24"/>
              </w:rPr>
              <w:t>ғылыми-технологиялық ақпаратты іздеу, жинау, өңдеу, талдау және сақтаудың қазіргі заманғы ақпараттық технологияларымен, кәсіби мүдделер саласындағы стандартты бағдарламалық өнімдермен жұмыс істеу; Кәсіби саладағы логикалық талдаудың негіздері мен әдістерін түсінуді көрсету, кәсіби және логикалық ойлауды дамыту; алынған білімді интеграциялау арқылы пайымдаулар шығару және толық емес немесе шектеулі ақпарат негізінде шешімдер қабылдау Кәсіби саладағы проблемаларды шешуде креативті ойлау және шығармашылықпен қарау; әр түрлі жағдайларда оңтайлы басқару шешімдерін қабылдау, отандық және шетелдік ғылымның жаңа теориялық, әдістемелік және технологиялық жетістіктері туралы білімді, ғылыми зерттеулердің заманауи әдістерін, эксперименттік деректерді өңдеу мен түсіндіруді меңгеру. нәтижелерін аналитикалық бағалау құралдарын меңгеру; құрылыс жұмыстарын жүргізу кезінде заманауи машиналарды, жабдықтар мен автоматтандыру құралдарын білікті, техникалық сауатты пайдалану;</w:t>
            </w:r>
          </w:p>
        </w:tc>
      </w:tr>
      <w:tr w:rsidR="004A24F9" w:rsidRPr="0010209C" w:rsidTr="00B51FE8">
        <w:tc>
          <w:tcPr>
            <w:tcW w:w="3261"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t xml:space="preserve">БҚ11 ғылыми-зерттеу және </w:t>
            </w:r>
            <w:r w:rsidRPr="0010209C">
              <w:rPr>
                <w:rFonts w:ascii="Times New Roman" w:hAnsi="Times New Roman" w:cs="Times New Roman"/>
              </w:rPr>
              <w:lastRenderedPageBreak/>
              <w:t>талдау жұмысының нәтижелерін диссертация, ғылыми мақала, есеп, талдау жазбасы және т. б. түрінде қорыта білу, ғылыми-зерттеу қызметінің, стандартты ғылыми міндеттерді шешу дағдыларына ие болу</w:t>
            </w:r>
          </w:p>
        </w:tc>
        <w:tc>
          <w:tcPr>
            <w:tcW w:w="6542" w:type="dxa"/>
          </w:tcPr>
          <w:p w:rsidR="004A24F9" w:rsidRPr="004D1A03" w:rsidRDefault="004A24F9" w:rsidP="004A24F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материалдар мен эксперименттік – зерттеу </w:t>
            </w:r>
            <w:r w:rsidRPr="00C720B7">
              <w:rPr>
                <w:rFonts w:ascii="Times New Roman" w:hAnsi="Times New Roman" w:cs="Times New Roman"/>
                <w:sz w:val="24"/>
                <w:szCs w:val="24"/>
              </w:rPr>
              <w:lastRenderedPageBreak/>
              <w:t>жұмыстарын стандартты сынауды жүргізу кезінде стандартты және қазіргі заманғы зерттеу әдістемелерін, аспаптары мен жабдықтарын пайдалану, олардың нәтижелерін Талдамалық бағалау құралдарын меңгеру; кәсіби саладағы негізгі ұғымдар, терминдер мен жіктелімдер, кәсіби міндеттерді шешудегі қағидалар мен көрсеткіштер, эксперименттер жүргізу әдістері, объектілерді жобалау және салу, реконструкциялау бойынша міндеттерді шешуге мүмкіндік беретін құралдар мен аспаптар</w:t>
            </w:r>
          </w:p>
          <w:p w:rsidR="004A24F9" w:rsidRPr="004D1A03" w:rsidRDefault="004A24F9" w:rsidP="004A24F9">
            <w:pPr>
              <w:spacing w:after="0" w:line="240" w:lineRule="auto"/>
              <w:jc w:val="both"/>
              <w:rPr>
                <w:rFonts w:ascii="Times New Roman" w:hAnsi="Times New Roman" w:cs="Times New Roman"/>
                <w:bCs/>
                <w:i/>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C720B7">
              <w:rPr>
                <w:rFonts w:ascii="Times New Roman" w:hAnsi="Times New Roman" w:cs="Times New Roman"/>
                <w:sz w:val="24"/>
                <w:szCs w:val="24"/>
              </w:rPr>
              <w:t>алынған білімді кәсіби тәжірибеде тиісті деңгейде қолдану, материалдар мен эксперименттік – зерттеу жұмыстарын стандартты сынау кезінде стандартты және заманауи зерттеу әдістерін, аспаптар мен жабдықтарды пайдалану,</w:t>
            </w:r>
          </w:p>
          <w:p w:rsidR="004A24F9" w:rsidRPr="004D1A03" w:rsidRDefault="004A24F9" w:rsidP="004A24F9">
            <w:pPr>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C720B7">
              <w:rPr>
                <w:rFonts w:ascii="Times New Roman" w:hAnsi="Times New Roman" w:cs="Times New Roman"/>
                <w:sz w:val="24"/>
                <w:szCs w:val="24"/>
              </w:rPr>
              <w:t>жұмыс көлік кешені жұмысының тиімділігін арттыру мақсатында құрылыс кәсіпорындарын болжау, қалыптастыруды жоспарлау, жұмыс істеу, басқару және дамыту қағидаттары, басқару саласындағы заманауи техникалар мен технологиялар, кәсіби мүдделер саласындағы стандартты бағдарламалық өнімдер түрінде кәсіпорындардың инфрақұрылымына сәтті енгізу үшін алған білімдерін сәтті іске асыру; Кәсіби саладағы логикалық талдаудың негіздері мен әдістерін түсінуді көрсету, кәсіби және логикалық ойлауды дамыту; толық емес немесе шектеулі ақпарат негізінде пайымдау және шешім қабылдау арқылы кәсіби саладағы проблемаларды шешуге креативті ойлау және шығармашылықпен қарау; жұмыс жабдықтарының негізгі және ауыстырылатын түрлері бар құрылыс машиналарының технологиялық мүмкіндіктері, көлік құрылысының ең жоғары өнімділігіне қол жеткізу шарттары; олардың нәтижелерін аналитикалық бағалау құралдарын меңгеру; құрылыс жұмыстарын жүргізу кезінде заманауи машиналарды, жабдықтар мен автоматтандыру құралдарын білікті, техникалық сауатты пайдалану</w:t>
            </w:r>
          </w:p>
        </w:tc>
      </w:tr>
      <w:tr w:rsidR="004A24F9" w:rsidRPr="0010209C" w:rsidTr="00B51FE8">
        <w:tc>
          <w:tcPr>
            <w:tcW w:w="3261" w:type="dxa"/>
          </w:tcPr>
          <w:p w:rsidR="004A24F9" w:rsidRPr="0010209C" w:rsidRDefault="004A24F9" w:rsidP="004A24F9">
            <w:pPr>
              <w:rPr>
                <w:rFonts w:ascii="Times New Roman" w:hAnsi="Times New Roman" w:cs="Times New Roman"/>
              </w:rPr>
            </w:pPr>
            <w:r w:rsidRPr="0010209C">
              <w:rPr>
                <w:rFonts w:ascii="Times New Roman" w:hAnsi="Times New Roman" w:cs="Times New Roman"/>
              </w:rPr>
              <w:lastRenderedPageBreak/>
              <w:t>БҚ12 Кәсіптік пәндерді оқыту әдістемесінің білім беру және педагогикалық қызметін жүзеге асыру, білім беру процесінде қазіргі заманғы ақпараттық технологияларды пайдалану дағдыларына ие болу.</w:t>
            </w:r>
          </w:p>
        </w:tc>
        <w:tc>
          <w:tcPr>
            <w:tcW w:w="6542" w:type="dxa"/>
          </w:tcPr>
          <w:p w:rsidR="004A24F9" w:rsidRDefault="004A24F9" w:rsidP="004A24F9">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құрылыс материалдарын, бұйымдары мен конструкцияларын өндірудің технологиялық процестерін жетілдіру және игеру әдістері, 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 мен қасиеттерінің өзара байланысы, сапа көрсеткіштерін бағалау қағидаттары;</w:t>
            </w:r>
          </w:p>
          <w:p w:rsidR="004A24F9" w:rsidRPr="004D1A03" w:rsidRDefault="004A24F9" w:rsidP="004A24F9">
            <w:pPr>
              <w:widowControl w:val="0"/>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4D1A03">
              <w:rPr>
                <w:rFonts w:ascii="Times New Roman" w:hAnsi="Times New Roman" w:cs="Times New Roman"/>
                <w:sz w:val="24"/>
                <w:szCs w:val="24"/>
              </w:rPr>
              <w:t xml:space="preserve"> </w:t>
            </w:r>
            <w:r w:rsidRPr="00C720B7">
              <w:rPr>
                <w:rFonts w:ascii="Times New Roman" w:hAnsi="Times New Roman" w:cs="Times New Roman"/>
                <w:sz w:val="24"/>
                <w:szCs w:val="24"/>
              </w:rPr>
              <w:t xml:space="preserve">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 мен қасиеттерінің </w:t>
            </w:r>
            <w:r w:rsidRPr="00C720B7">
              <w:rPr>
                <w:rFonts w:ascii="Times New Roman" w:hAnsi="Times New Roman" w:cs="Times New Roman"/>
                <w:sz w:val="24"/>
                <w:szCs w:val="24"/>
              </w:rPr>
              <w:lastRenderedPageBreak/>
              <w:t>өзара байланысы, сапа көрсеткіштерін бағалау қағидаттары; әлеуметтік-экономикалық процестер мен құбылыстар туралы отандық және шетелдік статистика деректерін талдау.</w:t>
            </w:r>
          </w:p>
          <w:p w:rsidR="004A24F9" w:rsidRPr="004D1A03" w:rsidRDefault="004A24F9" w:rsidP="004A24F9">
            <w:pPr>
              <w:spacing w:after="0" w:line="240" w:lineRule="auto"/>
              <w:ind w:left="-57" w:right="-57"/>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C720B7">
              <w:rPr>
                <w:rFonts w:ascii="Times New Roman" w:hAnsi="Times New Roman" w:cs="Times New Roman"/>
                <w:bCs/>
                <w:sz w:val="24"/>
                <w:szCs w:val="24"/>
              </w:rPr>
              <w:t>құрылыс кәсіпорындарының тиімді жұмыс істеуі үшін басқару құрылымдарының тәсілдерін меңгеру; барлық деңгейдегі басқару құрылымдарын қалыптастыруды жүргізу; құрылыс кәсіпорындарын стратегиялық, тактикалық, жедел басқару мақсаттары үшін қазіргі заманғы технологияларды және құрылыс сенімділігін арттыру негіздерін пайдалану, пайдалану процесінде сенімділікті одан әрі арттырудың негізгі бағыттары мен перспективалары, техникалық қызмет көрсету мен сапаны басқарудың жаңа әдістері; материалдардың сапасын бақылау және материалдардың мәлімделген сапа сертификаттарына сәйкестігін тексеру әдістемелерімен; бұйымдардың нақты түрлерін дайындау үшін материалдардың қажеттілігін есептеу әдістемесі; технологиялық процестерді жетілдіру және игеру технологиясын, әдістерін меңгеру</w:t>
            </w:r>
          </w:p>
        </w:tc>
      </w:tr>
      <w:tr w:rsidR="0010209C" w:rsidRPr="0010209C" w:rsidTr="00B51FE8">
        <w:tc>
          <w:tcPr>
            <w:tcW w:w="3261" w:type="dxa"/>
          </w:tcPr>
          <w:p w:rsidR="0010209C" w:rsidRPr="0010209C" w:rsidRDefault="0010209C" w:rsidP="0010209C">
            <w:pPr>
              <w:rPr>
                <w:rFonts w:ascii="Times New Roman" w:hAnsi="Times New Roman" w:cs="Times New Roman"/>
              </w:rPr>
            </w:pPr>
            <w:r w:rsidRPr="0010209C">
              <w:rPr>
                <w:rFonts w:ascii="Times New Roman" w:hAnsi="Times New Roman" w:cs="Times New Roman"/>
              </w:rPr>
              <w:lastRenderedPageBreak/>
              <w:t>Кәсіби құзыреттер</w:t>
            </w:r>
          </w:p>
        </w:tc>
        <w:tc>
          <w:tcPr>
            <w:tcW w:w="6542" w:type="dxa"/>
          </w:tcPr>
          <w:p w:rsidR="0010209C" w:rsidRPr="004A24F9" w:rsidRDefault="004A24F9" w:rsidP="0010209C">
            <w:pPr>
              <w:spacing w:after="0" w:line="240" w:lineRule="auto"/>
              <w:jc w:val="both"/>
              <w:rPr>
                <w:rFonts w:ascii="Times New Roman" w:hAnsi="Times New Roman" w:cs="Times New Roman"/>
                <w:bCs/>
                <w:sz w:val="24"/>
                <w:szCs w:val="24"/>
                <w:lang w:val="kk-KZ"/>
              </w:rPr>
            </w:pPr>
            <w:r w:rsidRPr="004A24F9">
              <w:rPr>
                <w:rFonts w:ascii="Times New Roman" w:hAnsi="Times New Roman" w:cs="Times New Roman"/>
                <w:bCs/>
                <w:sz w:val="24"/>
                <w:szCs w:val="24"/>
              </w:rPr>
              <w:t>О</w:t>
            </w:r>
            <w:r w:rsidRPr="004A24F9">
              <w:rPr>
                <w:rFonts w:ascii="Times New Roman" w:hAnsi="Times New Roman" w:cs="Times New Roman"/>
                <w:bCs/>
                <w:sz w:val="24"/>
                <w:szCs w:val="24"/>
                <w:lang w:val="kk-KZ"/>
              </w:rPr>
              <w:t>қу нәтижесі</w:t>
            </w:r>
          </w:p>
        </w:tc>
      </w:tr>
      <w:tr w:rsidR="00E20BB0" w:rsidRPr="0010209C" w:rsidTr="00B51FE8">
        <w:tc>
          <w:tcPr>
            <w:tcW w:w="3261" w:type="dxa"/>
          </w:tcPr>
          <w:p w:rsidR="00E20BB0" w:rsidRPr="0010209C" w:rsidRDefault="00E20BB0" w:rsidP="00E20BB0">
            <w:pPr>
              <w:rPr>
                <w:rFonts w:ascii="Times New Roman" w:hAnsi="Times New Roman" w:cs="Times New Roman"/>
              </w:rPr>
            </w:pPr>
            <w:r w:rsidRPr="0010209C">
              <w:rPr>
                <w:rFonts w:ascii="Times New Roman" w:hAnsi="Times New Roman" w:cs="Times New Roman"/>
              </w:rPr>
              <w:t>ПК13 кәсіби қарым-қатынас және мәдениетаралық коммуникация, шешендік өнер, өз ойларын ауызша және жазбаша түрде дұрыс және логикалық ресімдеу дағдыларына ие болу</w:t>
            </w:r>
          </w:p>
        </w:tc>
        <w:tc>
          <w:tcPr>
            <w:tcW w:w="6542" w:type="dxa"/>
          </w:tcPr>
          <w:p w:rsidR="00E20BB0" w:rsidRDefault="00E20BB0" w:rsidP="00E20BB0">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құрылыс материалдары, бұйымдары мен құрастырмалары өндірісінің технологиялық процестерін жетілдіру және игеру әдістері, 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материалдың құрамы, құрылысы мен қасиеттерінің өзара байланысы, сапа көрсеткіштерін бағалау қағидаттары;</w:t>
            </w:r>
          </w:p>
          <w:p w:rsidR="00E20BB0" w:rsidRPr="004D1A03" w:rsidRDefault="00E20BB0" w:rsidP="00E20BB0">
            <w:pPr>
              <w:widowControl w:val="0"/>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C720B7">
              <w:rPr>
                <w:rFonts w:ascii="Times New Roman" w:hAnsi="Times New Roman" w:cs="Times New Roman"/>
                <w:sz w:val="24"/>
                <w:szCs w:val="24"/>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 мен қасиеттерінің өзара байланысы, сапа көрсеткіштерін бағалау қағидаттары; әлеуметтік-экономикалық процестер мен құбылыстар туралы отандық және шетелдік статистика деректерін талдау.</w:t>
            </w:r>
          </w:p>
          <w:p w:rsidR="00E20BB0" w:rsidRPr="004D1A03" w:rsidRDefault="00E20BB0" w:rsidP="00E20BB0">
            <w:pPr>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C720B7">
              <w:rPr>
                <w:rFonts w:ascii="Times New Roman" w:hAnsi="Times New Roman" w:cs="Times New Roman"/>
                <w:bCs/>
                <w:sz w:val="24"/>
                <w:szCs w:val="24"/>
              </w:rPr>
              <w:t>құрылыс кәсіпорындарын рентабельді пайдалану құралдары, құрылыс сенімділігін арттыру қағидаттары мен негіздері, пайдалану процесінде сенімділікті одан әрі арттырудың негізгі бағыттары мен перспективалары, техникалық қызмет көрсету мен сапаны басқарудың жаңа әдістері; 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технологиялық процестерді жетілдіру және игеру технологиясын, әдістерін меңгеру</w:t>
            </w:r>
          </w:p>
        </w:tc>
      </w:tr>
      <w:tr w:rsidR="00E20BB0" w:rsidRPr="0010209C" w:rsidTr="00B51FE8">
        <w:tc>
          <w:tcPr>
            <w:tcW w:w="3261" w:type="dxa"/>
          </w:tcPr>
          <w:p w:rsidR="00E20BB0" w:rsidRPr="0010209C" w:rsidRDefault="00E20BB0" w:rsidP="00E20BB0">
            <w:pPr>
              <w:rPr>
                <w:rFonts w:ascii="Times New Roman" w:hAnsi="Times New Roman" w:cs="Times New Roman"/>
              </w:rPr>
            </w:pPr>
            <w:r w:rsidRPr="0010209C">
              <w:rPr>
                <w:rFonts w:ascii="Times New Roman" w:hAnsi="Times New Roman" w:cs="Times New Roman"/>
              </w:rPr>
              <w:lastRenderedPageBreak/>
              <w:t>ПК14 өндірістік процесті ұйымдастырумен байланысты мәселелерді экономикалық негіздеу және шешу, құрылыс кәсіпорындары жұмысының көлемдік және сапалық көрсеткіштерін анықтау, құрылыс ғимараттарының техникалық деңгейі мен пайдалану жағдайы туралы теориялық және эксперименттік зерттеулердің нәтижелерін өңдеу және талдау</w:t>
            </w:r>
          </w:p>
        </w:tc>
        <w:tc>
          <w:tcPr>
            <w:tcW w:w="6542" w:type="dxa"/>
          </w:tcPr>
          <w:p w:rsidR="00E20BB0" w:rsidRPr="004D1A03" w:rsidRDefault="00E20BB0" w:rsidP="00E20BB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Кәсіптік саладағы негізгі ұғымдар, терминдер мен жіктелімдер, кәсіптік міндеттерді шешудегі қағидалар мен көрсеткіштер, объектілерді жобалау және салу, реконструкциялау жөніндегі міндеттерді шешу әдістері</w:t>
            </w:r>
          </w:p>
          <w:p w:rsidR="00E20BB0" w:rsidRPr="004D1A03" w:rsidRDefault="00E20BB0" w:rsidP="00E20BB0">
            <w:pPr>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C720B7">
              <w:rPr>
                <w:rFonts w:ascii="Times New Roman" w:hAnsi="Times New Roman" w:cs="Times New Roman"/>
                <w:sz w:val="24"/>
                <w:szCs w:val="24"/>
              </w:rPr>
              <w:t>алған білімдерін кәсіби тәжірибеде, тұрғын үй, азаматтық және өнеркәсіптік мақсаттағы ғимараттар мен құрылыстарды жобалау мен салуда, қайта құруда тиісті деңгейде қолдану; құрылыс жұмыстарын жүргізу кезінде заманауи машиналарды, жабдықтар мен автоматтандыру құралдарын білікті, техникалық сауатты пайдалану;</w:t>
            </w:r>
          </w:p>
          <w:p w:rsidR="00E20BB0" w:rsidRPr="004D1A03" w:rsidRDefault="00E20BB0" w:rsidP="00E20BB0">
            <w:pPr>
              <w:widowControl w:val="0"/>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C720B7">
              <w:rPr>
                <w:rFonts w:ascii="Times New Roman" w:hAnsi="Times New Roman" w:cs="Times New Roman"/>
                <w:sz w:val="24"/>
                <w:szCs w:val="24"/>
              </w:rPr>
              <w:t>кәсіби салада логикалық талдаудың негіздері мен әдістерін түсінуді көрсету, кәсіби және логикалық ойлауды дамыту; алынған білімді біріктіру жолымен пайымдаулар шығару және толық емес немесе шектеулі ақпарат негізінде шешімдер қабылдау, Кәсіби саладағы проблемаларды шешуде креативті ойлау және шығармашылықпен қарау; жұмыс жабдығының негізгі және ауысымды түрлері бар құрылыс машиналарының технологиялық мүмкіндіктері, жоғары өнімділікке қол жеткізу шарттары;; әлеуметтік-тарихи және мәдени құндылықтарда, салт-дәстүрлерде, оларды кәсіби қызметінде қолдану үшін.</w:t>
            </w:r>
          </w:p>
        </w:tc>
      </w:tr>
      <w:tr w:rsidR="00E20BB0" w:rsidRPr="0010209C" w:rsidTr="00B51FE8">
        <w:tc>
          <w:tcPr>
            <w:tcW w:w="3261" w:type="dxa"/>
          </w:tcPr>
          <w:p w:rsidR="00E20BB0" w:rsidRPr="0010209C" w:rsidRDefault="00E20BB0" w:rsidP="00E20BB0">
            <w:pPr>
              <w:rPr>
                <w:rFonts w:ascii="Times New Roman" w:hAnsi="Times New Roman" w:cs="Times New Roman"/>
              </w:rPr>
            </w:pPr>
            <w:r w:rsidRPr="0010209C">
              <w:rPr>
                <w:rFonts w:ascii="Times New Roman" w:hAnsi="Times New Roman" w:cs="Times New Roman"/>
              </w:rPr>
              <w:t>ПК15 құрылыс саласында тәуекелдерді ұсыну модельдерін құру әдіснамасын қолдану, тәуекелді баламаларды талдау және салыстыру негізінде дәстүрлі және қазіргі заманғы технологияларды пайдалана отырып тәуекелдерді басқару дағдыларына ие болу; жеткізу тізбектеріндегі тәуекелдерді талдау және басқару бойынша қолданбалы жұмыстарды еркін бағдарлай білу, Жанжалдарды басқару және іскерлік этиканы білу</w:t>
            </w:r>
          </w:p>
        </w:tc>
        <w:tc>
          <w:tcPr>
            <w:tcW w:w="6542" w:type="dxa"/>
          </w:tcPr>
          <w:p w:rsidR="00E20BB0" w:rsidRPr="004D1A03" w:rsidRDefault="00E20BB0" w:rsidP="00E20BB0">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дамудың қазіргі кезеңінде Көлік құрылысын өндіру саласында пайдалану және жөндеу салдары болып табылатын авариялық және төтенше жағдайларда сауатты әрекет ете білудің жалпы құрылымы; материалдардың сапасын бақылау және материалдардың мәлімделген сапа сертификаттарына сәйкестігін тексеру; бұйымдардың нақты түрлерін дайындау үшін материалдардың қажеттілігін есептеу әдістемесі; материалдың құрамы, құрылымы мен қасиеттерінің өзара байланысы, сапа көрсеткіштерін бағалау қағидаттары;</w:t>
            </w:r>
          </w:p>
          <w:p w:rsidR="00E20BB0" w:rsidRDefault="00E20BB0" w:rsidP="00E20BB0">
            <w:pPr>
              <w:widowControl w:val="0"/>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 xml:space="preserve"> </w:t>
            </w:r>
            <w:r w:rsidRPr="00C720B7">
              <w:rPr>
                <w:rFonts w:ascii="Times New Roman" w:hAnsi="Times New Roman" w:cs="Times New Roman"/>
                <w:sz w:val="24"/>
                <w:szCs w:val="24"/>
              </w:rPr>
              <w:t>қазіргі даму кезеңінде көлік құрылысы өндірісі саласында пайдалану және жөндеу салдары болып табылатын авариялық және төтенше жағдайларда сауатты әрекет ету; берілген пайдалану жағдайларында жұмыс істейтін конструкциялар үшін тиісті материалды таңдау</w:t>
            </w:r>
          </w:p>
          <w:p w:rsidR="00E20BB0" w:rsidRPr="004D1A03" w:rsidRDefault="00E20BB0" w:rsidP="00E20BB0">
            <w:pPr>
              <w:widowControl w:val="0"/>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6A2848">
              <w:rPr>
                <w:rFonts w:ascii="Times New Roman" w:hAnsi="Times New Roman" w:cs="Times New Roman"/>
                <w:sz w:val="24"/>
                <w:szCs w:val="24"/>
              </w:rPr>
              <w:t>ұйымдастыру және жүргізу, осындай оқиғалардың қайталануын болдырмау; құрылыс алаңындағы оқиғаларды және көлік құралдарының жиындары мен соқтығысуларын, өрттерді, жарылыстарды және т.б. жіктеу; қызметтік тексерумен байланысты құқықтық және нормативтік-техникалық құжаттама; ақау жағдайында алдын алу шаралары.</w:t>
            </w:r>
          </w:p>
        </w:tc>
      </w:tr>
      <w:tr w:rsidR="00E20BB0" w:rsidRPr="0010209C" w:rsidTr="00B51FE8">
        <w:tc>
          <w:tcPr>
            <w:tcW w:w="3261" w:type="dxa"/>
          </w:tcPr>
          <w:p w:rsidR="00E20BB0" w:rsidRPr="0010209C" w:rsidRDefault="00E20BB0" w:rsidP="00E20BB0">
            <w:pPr>
              <w:rPr>
                <w:rFonts w:ascii="Times New Roman" w:hAnsi="Times New Roman" w:cs="Times New Roman"/>
              </w:rPr>
            </w:pPr>
            <w:r w:rsidRPr="0010209C">
              <w:rPr>
                <w:rFonts w:ascii="Times New Roman" w:hAnsi="Times New Roman" w:cs="Times New Roman"/>
              </w:rPr>
              <w:t xml:space="preserve">PK16 құрылыс салаларының жұмысын жетілдіруге бағытталған кейінгі практикалық негіздемелер үшін алынған білім негізінде тәуелсіз шешімдер қабылдауға, олардың </w:t>
            </w:r>
            <w:r w:rsidRPr="0010209C">
              <w:rPr>
                <w:rFonts w:ascii="Times New Roman" w:hAnsi="Times New Roman" w:cs="Times New Roman"/>
              </w:rPr>
              <w:lastRenderedPageBreak/>
              <w:t>кәсіпорындарында өндірісті ұйымдастырудың прогрессивті формаларын енгізуге қабілетті болуы керек.</w:t>
            </w:r>
          </w:p>
        </w:tc>
        <w:tc>
          <w:tcPr>
            <w:tcW w:w="6542" w:type="dxa"/>
          </w:tcPr>
          <w:p w:rsidR="00E20BB0" w:rsidRDefault="00E20BB0" w:rsidP="00E20BB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w:t>
            </w:r>
            <w:r w:rsidRPr="006A2848">
              <w:rPr>
                <w:rFonts w:ascii="Times New Roman" w:hAnsi="Times New Roman" w:cs="Times New Roman"/>
                <w:sz w:val="24"/>
                <w:szCs w:val="24"/>
              </w:rPr>
              <w:t>Кәсіптік саладағы негізгі ұғымдар, терминдер мен жіктелімдер, кәсіптік міндеттерді шешудегі қағидалар мен көрсеткіштер, объектілерді жобалау және салу, реконструкциялау жөніндегі міндеттерді шешу әдістері</w:t>
            </w:r>
          </w:p>
          <w:p w:rsidR="00E20BB0" w:rsidRPr="004D1A03" w:rsidRDefault="00E20BB0" w:rsidP="00E20BB0">
            <w:pPr>
              <w:spacing w:after="0" w:line="240" w:lineRule="auto"/>
              <w:jc w:val="both"/>
              <w:rPr>
                <w:rFonts w:ascii="Times New Roman" w:hAnsi="Times New Roman" w:cs="Times New Roman"/>
                <w:bCs/>
                <w:i/>
                <w:sz w:val="24"/>
                <w:szCs w:val="24"/>
              </w:rPr>
            </w:pPr>
            <w:r w:rsidRPr="00AD700B">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w:t>
            </w:r>
            <w:r w:rsidRPr="004D1A03">
              <w:rPr>
                <w:rFonts w:ascii="Times New Roman" w:hAnsi="Times New Roman" w:cs="Times New Roman"/>
                <w:sz w:val="24"/>
                <w:szCs w:val="24"/>
              </w:rPr>
              <w:t xml:space="preserve"> </w:t>
            </w:r>
            <w:r w:rsidRPr="006A2848">
              <w:rPr>
                <w:rFonts w:ascii="Times New Roman" w:hAnsi="Times New Roman" w:cs="Times New Roman"/>
                <w:sz w:val="24"/>
                <w:szCs w:val="24"/>
              </w:rPr>
              <w:t xml:space="preserve">құрылыс кәсіпорындарының тиімді жұмыс істеуі үшін басқару құрылымдарының нұсқаларын таңдау </w:t>
            </w:r>
            <w:r w:rsidRPr="006A2848">
              <w:rPr>
                <w:rFonts w:ascii="Times New Roman" w:hAnsi="Times New Roman" w:cs="Times New Roman"/>
                <w:sz w:val="24"/>
                <w:szCs w:val="24"/>
              </w:rPr>
              <w:lastRenderedPageBreak/>
              <w:t>бойынша негізделген шешімдер қабылдау; барлық деңгейдегі басқару құрылымдарын қалыптастыруды жүргізу; құрылыс кәсіпорындарын стратегиялық, тактикалық, жедел басқару мақсаттары үшін қазіргі заманғы технологияларды пайдалану; алған білімдерін кәсіби практикада, тұрғын үй, азаматтық және өнеркәсіптік мақсаттағы ғимараттар мен құрылыстарды жобалау және салу, қайта жаңарту кезінде тиісті деңгейде қолдану; құрылыс жұмыстарын жүргізу кезінде заманауи машиналарды, жабдықтар мен автоматтандыру құралдарын білікті, техникалық сауатты пайдалану</w:t>
            </w:r>
            <w:r w:rsidRPr="004D1A03">
              <w:rPr>
                <w:rFonts w:ascii="Times New Roman" w:hAnsi="Times New Roman" w:cs="Times New Roman"/>
                <w:spacing w:val="1"/>
                <w:sz w:val="24"/>
                <w:szCs w:val="24"/>
              </w:rPr>
              <w:t>;</w:t>
            </w:r>
          </w:p>
          <w:p w:rsidR="00E20BB0" w:rsidRPr="004D1A03" w:rsidRDefault="00E20BB0" w:rsidP="00E20BB0">
            <w:pPr>
              <w:widowControl w:val="0"/>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6A2848">
              <w:rPr>
                <w:rFonts w:ascii="Times New Roman" w:hAnsi="Times New Roman" w:cs="Times New Roman"/>
                <w:sz w:val="24"/>
                <w:szCs w:val="24"/>
              </w:rPr>
              <w:t>ұйымдастыру құрылымын, Еңбек және материалдық ресурстарды басқару әдістерін, құрылыс материалдарын, бұйымдары мен конструкцияларын өндіру саласындағы кәсіпорындарға қатысты тиімділік өлшемдерін білу, Кәсіби саладағы логикалық талдаудың негіздері мен әдістерін түсінуді көрсету, кәсіби және логикалық ойлауды дамыту; алынған білімді интеграциялау арқылы пайымдаулар шығару және толық емес немесе шектеулі ақпарат негізінде шешімдер қабылдау, Кәсіби саладағы проблемаларды шешуде креативті ойлау және шығармашылықпен қарау;</w:t>
            </w:r>
          </w:p>
        </w:tc>
      </w:tr>
      <w:tr w:rsidR="00E20BB0" w:rsidRPr="0010209C" w:rsidTr="00B51FE8">
        <w:tc>
          <w:tcPr>
            <w:tcW w:w="3261" w:type="dxa"/>
          </w:tcPr>
          <w:p w:rsidR="00E20BB0" w:rsidRPr="0010209C" w:rsidRDefault="00E20BB0" w:rsidP="00E20BB0">
            <w:pPr>
              <w:rPr>
                <w:rFonts w:ascii="Times New Roman" w:hAnsi="Times New Roman" w:cs="Times New Roman"/>
              </w:rPr>
            </w:pPr>
            <w:r w:rsidRPr="0010209C">
              <w:rPr>
                <w:rFonts w:ascii="Times New Roman" w:hAnsi="Times New Roman" w:cs="Times New Roman"/>
              </w:rPr>
              <w:lastRenderedPageBreak/>
              <w:t>ПК17 әртүрлі мақсаттағы инженерлік құрылыстардың кернеулі-деформацияланған жай-күйін зерттеуге арналған бағдарламалар пакеттерінің кешендері туралы түсінікке ие болу</w:t>
            </w:r>
          </w:p>
        </w:tc>
        <w:tc>
          <w:tcPr>
            <w:tcW w:w="6542" w:type="dxa"/>
          </w:tcPr>
          <w:p w:rsidR="00E20BB0" w:rsidRPr="004D1A03" w:rsidRDefault="00E20BB0" w:rsidP="00E20BB0">
            <w:pPr>
              <w:pStyle w:val="a4"/>
              <w:shd w:val="clear" w:color="auto" w:fill="FFFFFF"/>
              <w:autoSpaceDE w:val="0"/>
              <w:autoSpaceDN w:val="0"/>
              <w:adjustRightInd w:val="0"/>
              <w:spacing w:after="0" w:line="240" w:lineRule="auto"/>
              <w:ind w:left="2"/>
              <w:jc w:val="both"/>
              <w:rPr>
                <w:rFonts w:ascii="Times New Roman" w:hAnsi="Times New Roman" w:cs="Times New Roman"/>
                <w:bCs/>
                <w:i/>
                <w:sz w:val="24"/>
                <w:szCs w:val="24"/>
              </w:rPr>
            </w:pPr>
            <w:r>
              <w:rPr>
                <w:rFonts w:ascii="Times New Roman" w:hAnsi="Times New Roman" w:cs="Times New Roman"/>
                <w:bCs/>
                <w:sz w:val="24"/>
                <w:szCs w:val="24"/>
              </w:rPr>
              <w:t>Білу</w:t>
            </w:r>
            <w:r>
              <w:rPr>
                <w:rFonts w:ascii="Times New Roman" w:hAnsi="Times New Roman" w:cs="Times New Roman"/>
                <w:bCs/>
                <w:sz w:val="24"/>
                <w:szCs w:val="24"/>
                <w:lang w:val="kk-KZ"/>
              </w:rPr>
              <w:t>:</w:t>
            </w:r>
            <w:r w:rsidRPr="00C720B7">
              <w:rPr>
                <w:rFonts w:ascii="Times New Roman" w:hAnsi="Times New Roman" w:cs="Times New Roman"/>
                <w:sz w:val="24"/>
                <w:szCs w:val="24"/>
              </w:rPr>
              <w:t xml:space="preserve"> </w:t>
            </w:r>
            <w:r w:rsidRPr="006A2848">
              <w:rPr>
                <w:rFonts w:ascii="Times New Roman" w:eastAsia="Calibri" w:hAnsi="Times New Roman" w:cs="Times New Roman"/>
                <w:bCs/>
                <w:sz w:val="24"/>
                <w:szCs w:val="24"/>
              </w:rPr>
              <w:t>Ғимараттар мен құрылыстарды есептеу және жобалау теориясының негіздері, геотехникалық әсерлерге әртүрлі конструктивтік жүйелер, Геотехника саласында теориялық және эксперименттік ғылыми зерттеулер жүргізу қабілеті; қауіпті геотехникалық процестері бар аудандарда жобалаудың жалпы талаптары, қағидаттары</w:t>
            </w:r>
          </w:p>
          <w:p w:rsidR="00E20BB0" w:rsidRDefault="00E20BB0" w:rsidP="00E20BB0">
            <w:pPr>
              <w:widowControl w:val="0"/>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lang w:val="kk-KZ"/>
              </w:rPr>
              <w:t>Меңгеру</w:t>
            </w:r>
            <w:r w:rsidRPr="004D1A03">
              <w:rPr>
                <w:rFonts w:ascii="Times New Roman" w:hAnsi="Times New Roman" w:cs="Times New Roman"/>
                <w:bCs/>
                <w:i/>
                <w:sz w:val="24"/>
                <w:szCs w:val="24"/>
              </w:rPr>
              <w:t>:</w:t>
            </w:r>
            <w:r w:rsidRPr="004D1A03">
              <w:rPr>
                <w:rFonts w:ascii="Times New Roman" w:eastAsia="Calibri" w:hAnsi="Times New Roman" w:cs="Times New Roman"/>
                <w:bCs/>
                <w:sz w:val="24"/>
                <w:szCs w:val="24"/>
              </w:rPr>
              <w:t xml:space="preserve"> </w:t>
            </w:r>
            <w:r w:rsidRPr="006A2848">
              <w:rPr>
                <w:rFonts w:ascii="Times New Roman" w:eastAsia="Calibri" w:hAnsi="Times New Roman" w:cs="Times New Roman"/>
                <w:bCs/>
                <w:sz w:val="24"/>
                <w:szCs w:val="24"/>
              </w:rPr>
              <w:t>зертханалық зерттеулердің деректерін геотехникалық әсерлерге әртүрлі конструктивтік жүйелердің ғимараттары мен құрылыстарының негіздерін есептеуде және есептеуде, зерттеу нәтижелерін түсіндіруде, есептеу кешендерін қолдана отырып, шешімді іс жүзінде қолайлы нәтижеге жеткізуде қолдану;</w:t>
            </w:r>
          </w:p>
          <w:p w:rsidR="00E20BB0" w:rsidRPr="004D1A03" w:rsidRDefault="00E20BB0" w:rsidP="00E20BB0">
            <w:pPr>
              <w:widowControl w:val="0"/>
              <w:spacing w:after="0" w:line="240" w:lineRule="auto"/>
              <w:jc w:val="both"/>
              <w:rPr>
                <w:rFonts w:ascii="Times New Roman" w:hAnsi="Times New Roman" w:cs="Times New Roman"/>
                <w:bCs/>
                <w:i/>
                <w:sz w:val="24"/>
                <w:szCs w:val="24"/>
              </w:rPr>
            </w:pPr>
            <w:r w:rsidRPr="007B38EA">
              <w:rPr>
                <w:rFonts w:ascii="Times New Roman" w:hAnsi="Times New Roman" w:cs="Times New Roman"/>
                <w:bCs/>
                <w:sz w:val="24"/>
                <w:szCs w:val="24"/>
                <w:lang w:val="kk-KZ"/>
              </w:rPr>
              <w:t>Дағды қалыптастыру</w:t>
            </w:r>
            <w:r w:rsidRPr="007B38EA">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6A2848">
              <w:rPr>
                <w:rFonts w:ascii="Times New Roman" w:hAnsi="Times New Roman" w:cs="Times New Roman"/>
                <w:sz w:val="24"/>
                <w:szCs w:val="24"/>
              </w:rPr>
              <w:t>геологиялық жағдайларды анықтау және әртүрлі құрылыстарды пайдалану процесінде олардың өзгеруі;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 ғимараттар мен құрылыстарды, геотехникалық әсерлерге арналған әртүрлі құрылымдық жүйелерді есептеу және жобалау теориясымен; қауіпті геотехникалық процестері бар аудандарда салынатын ғимараттар мен құрылыстардың элементтері мен конструкцияларының қауіпсіздігі мен сенімділігін бағалау қабілеті; ҚНжЕ және еуропалық нормалар бойынша негіздер мен іргетастарды есептеу және жобалау әдістерін меңгеру; Геотехника саласында теориялық және эксперименттік ғылыми зерттеулер жүргізу қабілеті.</w:t>
            </w:r>
          </w:p>
        </w:tc>
      </w:tr>
      <w:tr w:rsidR="00E20BB0" w:rsidRPr="0010209C" w:rsidTr="00B51FE8">
        <w:tc>
          <w:tcPr>
            <w:tcW w:w="3261" w:type="dxa"/>
          </w:tcPr>
          <w:p w:rsidR="00E20BB0" w:rsidRPr="0010209C" w:rsidRDefault="00E20BB0" w:rsidP="00E20BB0">
            <w:pPr>
              <w:pStyle w:val="a4"/>
              <w:spacing w:after="0" w:line="240" w:lineRule="auto"/>
              <w:ind w:left="0"/>
              <w:jc w:val="both"/>
              <w:rPr>
                <w:rFonts w:ascii="Times New Roman" w:hAnsi="Times New Roman" w:cs="Times New Roman"/>
                <w:sz w:val="24"/>
                <w:szCs w:val="24"/>
              </w:rPr>
            </w:pPr>
            <w:r w:rsidRPr="0010209C">
              <w:rPr>
                <w:rFonts w:ascii="Times New Roman" w:hAnsi="Times New Roman" w:cs="Times New Roman"/>
                <w:sz w:val="24"/>
                <w:szCs w:val="24"/>
                <w:lang w:val="kk-KZ"/>
              </w:rPr>
              <w:t xml:space="preserve">ПК18 ғылыми-техникалық </w:t>
            </w:r>
            <w:r w:rsidRPr="0010209C">
              <w:rPr>
                <w:rFonts w:ascii="Times New Roman" w:hAnsi="Times New Roman" w:cs="Times New Roman"/>
                <w:sz w:val="24"/>
                <w:szCs w:val="24"/>
                <w:lang w:val="kk-KZ"/>
              </w:rPr>
              <w:lastRenderedPageBreak/>
              <w:t>тәжірибені және құрылыс кәсіпорындарының даму тенденцияларын талдауға қабілетті болу</w:t>
            </w:r>
          </w:p>
        </w:tc>
        <w:tc>
          <w:tcPr>
            <w:tcW w:w="6542" w:type="dxa"/>
          </w:tcPr>
          <w:p w:rsidR="00E20BB0" w:rsidRPr="00E20BB0" w:rsidRDefault="00E20BB0" w:rsidP="00E20BB0">
            <w:pPr>
              <w:widowControl w:val="0"/>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rPr>
              <w:lastRenderedPageBreak/>
              <w:t>Білу:</w:t>
            </w:r>
            <w:r w:rsidRPr="00E20BB0">
              <w:rPr>
                <w:rFonts w:ascii="Times New Roman" w:hAnsi="Times New Roman" w:cs="Times New Roman"/>
                <w:sz w:val="24"/>
                <w:szCs w:val="24"/>
              </w:rPr>
              <w:t xml:space="preserve"> құрылыс материалдары, бұйымдары мен </w:t>
            </w:r>
            <w:r w:rsidRPr="00E20BB0">
              <w:rPr>
                <w:rFonts w:ascii="Times New Roman" w:hAnsi="Times New Roman" w:cs="Times New Roman"/>
                <w:sz w:val="24"/>
                <w:szCs w:val="24"/>
              </w:rPr>
              <w:lastRenderedPageBreak/>
              <w:t>құрастырмалары өндірісінің технологиялық процестерін жетілдіру және игеру әдістері, 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материалдың құрамы, құрылысы мен қасиеттерінің өзара байланысы, сапа көрсеткіштерін бағалау қағидаттары;</w:t>
            </w:r>
          </w:p>
          <w:p w:rsidR="00E20BB0" w:rsidRPr="00E20BB0" w:rsidRDefault="00E20BB0" w:rsidP="00E20BB0">
            <w:pPr>
              <w:widowControl w:val="0"/>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sidRPr="00E20BB0">
              <w:rPr>
                <w:rFonts w:ascii="Times New Roman" w:hAnsi="Times New Roman" w:cs="Times New Roman"/>
                <w:bCs/>
                <w:sz w:val="24"/>
                <w:szCs w:val="24"/>
              </w:rPr>
              <w:t xml:space="preserve"> </w:t>
            </w:r>
            <w:r w:rsidRPr="00E20BB0">
              <w:rPr>
                <w:rFonts w:ascii="Times New Roman" w:hAnsi="Times New Roman" w:cs="Times New Roman"/>
                <w:sz w:val="24"/>
                <w:szCs w:val="24"/>
              </w:rPr>
              <w:t xml:space="preserve"> 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 мен қасиеттерінің өзара байланысы, сапа көрсеткіштерін бағалау қағидаттары; әлеуметтік-экономикалық процестер мен құбылыстар туралы отандық және шетелдік статистика деректерін талдау.</w:t>
            </w:r>
          </w:p>
          <w:p w:rsidR="00E20BB0" w:rsidRPr="00E20BB0" w:rsidRDefault="00E20BB0" w:rsidP="00E20BB0">
            <w:pPr>
              <w:widowControl w:val="0"/>
              <w:spacing w:after="0" w:line="240" w:lineRule="auto"/>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технологиялық процестерді жетілдіру және игеру технологиясын, әдістерін меңгеру</w:t>
            </w:r>
          </w:p>
        </w:tc>
      </w:tr>
      <w:tr w:rsidR="00E20BB0" w:rsidRPr="0010209C" w:rsidTr="00B51FE8">
        <w:tc>
          <w:tcPr>
            <w:tcW w:w="3261" w:type="dxa"/>
          </w:tcPr>
          <w:p w:rsidR="00E20BB0" w:rsidRPr="0010209C" w:rsidRDefault="00E20BB0" w:rsidP="00E20BB0">
            <w:pPr>
              <w:spacing w:after="0" w:line="240" w:lineRule="auto"/>
              <w:jc w:val="both"/>
              <w:rPr>
                <w:rFonts w:ascii="Times New Roman" w:hAnsi="Times New Roman" w:cs="Times New Roman"/>
                <w:sz w:val="24"/>
                <w:szCs w:val="24"/>
              </w:rPr>
            </w:pPr>
            <w:r w:rsidRPr="0010209C">
              <w:rPr>
                <w:rFonts w:ascii="Times New Roman" w:hAnsi="Times New Roman" w:cs="Times New Roman"/>
                <w:bCs/>
                <w:sz w:val="24"/>
                <w:szCs w:val="24"/>
                <w:lang w:val="kk-KZ"/>
              </w:rPr>
              <w:lastRenderedPageBreak/>
              <w:t>ПК19 жүргізілетін ғылыми зерттеулерде құрылыс кәсіпорындарын пайдалану мен жөндеудің технологиялық процестерін зерттеуде әдістер мен модельдерді қолдана білу.</w:t>
            </w:r>
          </w:p>
        </w:tc>
        <w:tc>
          <w:tcPr>
            <w:tcW w:w="6542" w:type="dxa"/>
          </w:tcPr>
          <w:p w:rsidR="00E20BB0" w:rsidRPr="00E20BB0" w:rsidRDefault="00E20BB0" w:rsidP="00E20BB0">
            <w:pPr>
              <w:widowControl w:val="0"/>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rPr>
              <w:t>Білу</w:t>
            </w:r>
            <w:r w:rsidRPr="00E20BB0">
              <w:rPr>
                <w:rFonts w:ascii="Times New Roman" w:hAnsi="Times New Roman" w:cs="Times New Roman"/>
                <w:bCs/>
                <w:sz w:val="24"/>
                <w:szCs w:val="24"/>
                <w:lang w:val="kk-KZ"/>
              </w:rPr>
              <w:t>:</w:t>
            </w:r>
            <w:r w:rsidRPr="00E20BB0">
              <w:rPr>
                <w:rFonts w:ascii="Times New Roman" w:hAnsi="Times New Roman" w:cs="Times New Roman"/>
                <w:sz w:val="24"/>
                <w:szCs w:val="24"/>
              </w:rPr>
              <w:t xml:space="preserve"> құрылыс материалдары, бұйымдары мен құрастырмалары өндірісінің технологиялық процестерін жетілдіру және игеру әдістері, 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материалдың құрамы, құрылысы мен қасиеттерінің өзара байланысы, сапа көрсеткіштерін бағалау қағидаттары;</w:t>
            </w:r>
          </w:p>
          <w:p w:rsidR="00E20BB0" w:rsidRPr="00E20BB0" w:rsidRDefault="00E20BB0" w:rsidP="00E20BB0">
            <w:pPr>
              <w:widowControl w:val="0"/>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sidRPr="00E20BB0">
              <w:rPr>
                <w:rFonts w:ascii="Times New Roman" w:hAnsi="Times New Roman" w:cs="Times New Roman"/>
                <w:bCs/>
                <w:sz w:val="24"/>
                <w:szCs w:val="24"/>
              </w:rPr>
              <w:t xml:space="preserve"> </w:t>
            </w:r>
            <w:r w:rsidRPr="00E20BB0">
              <w:rPr>
                <w:rFonts w:ascii="Times New Roman" w:hAnsi="Times New Roman" w:cs="Times New Roman"/>
                <w:sz w:val="24"/>
                <w:szCs w:val="24"/>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 мен қасиеттерінің өзара байланысы, сапа көрсеткіштерін бағалау қағидаттары; әлеуметтік-экономикалық процестер мен құбылыстар туралы отандық және шетелдік статистика деректерін талдау.</w:t>
            </w:r>
          </w:p>
          <w:p w:rsidR="00E20BB0" w:rsidRPr="00E20BB0" w:rsidRDefault="00E20BB0" w:rsidP="00E20BB0">
            <w:pPr>
              <w:widowControl w:val="0"/>
              <w:spacing w:after="0" w:line="240" w:lineRule="auto"/>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 xml:space="preserve">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құрылыс материалдары, бұйымдары мен конструкциялары өндірісінің технологиялық процестерін жетілдіру және игеру технологиясын, әдістерін </w:t>
            </w:r>
            <w:r w:rsidRPr="00E20BB0">
              <w:rPr>
                <w:rFonts w:ascii="Times New Roman" w:hAnsi="Times New Roman" w:cs="Times New Roman"/>
                <w:sz w:val="24"/>
                <w:szCs w:val="24"/>
              </w:rPr>
              <w:lastRenderedPageBreak/>
              <w:t>меңгеру.</w:t>
            </w:r>
          </w:p>
        </w:tc>
      </w:tr>
      <w:tr w:rsidR="00735C4F" w:rsidRPr="0010209C" w:rsidTr="00B51FE8">
        <w:tc>
          <w:tcPr>
            <w:tcW w:w="3261" w:type="dxa"/>
          </w:tcPr>
          <w:p w:rsidR="00735C4F" w:rsidRPr="0010209C" w:rsidRDefault="0010209C" w:rsidP="009A6F85">
            <w:pPr>
              <w:spacing w:after="0" w:line="240" w:lineRule="auto"/>
              <w:jc w:val="both"/>
              <w:rPr>
                <w:rFonts w:ascii="Times New Roman" w:hAnsi="Times New Roman" w:cs="Times New Roman"/>
                <w:sz w:val="24"/>
                <w:szCs w:val="24"/>
              </w:rPr>
            </w:pPr>
            <w:r w:rsidRPr="0010209C">
              <w:rPr>
                <w:rFonts w:ascii="Times New Roman" w:hAnsi="Times New Roman" w:cs="Times New Roman"/>
                <w:sz w:val="24"/>
                <w:szCs w:val="24"/>
              </w:rPr>
              <w:lastRenderedPageBreak/>
              <w:t>ПК20 әртүрлі жағдайларда оңтайлы басқару шешімдерін қабылдауға қабілетті болу, отандық және шетелдік ғылымның жаңа теориялық, әдістемелік және технологиялық жетістіктері туралы білімді, ғылыми зерттеулердің заманауи әдістерін, эксперименттік деректерді өңдеу мен түсіндіруді меңгеру.</w:t>
            </w:r>
          </w:p>
        </w:tc>
        <w:tc>
          <w:tcPr>
            <w:tcW w:w="6542" w:type="dxa"/>
          </w:tcPr>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rPr>
              <w:t>Білу</w:t>
            </w:r>
            <w:r w:rsidRPr="00E20BB0">
              <w:rPr>
                <w:rFonts w:ascii="Times New Roman" w:hAnsi="Times New Roman" w:cs="Times New Roman"/>
                <w:bCs/>
                <w:sz w:val="24"/>
                <w:szCs w:val="24"/>
                <w:lang w:val="kk-KZ"/>
              </w:rPr>
              <w:t>:</w:t>
            </w:r>
            <w:r w:rsidRPr="00E20BB0">
              <w:rPr>
                <w:rFonts w:ascii="Times New Roman" w:hAnsi="Times New Roman" w:cs="Times New Roman"/>
                <w:sz w:val="24"/>
                <w:szCs w:val="24"/>
              </w:rPr>
              <w:t xml:space="preserve"> құрылыс саласындағы ғылыми-техникалық процесті дамытудың негізгі бағыттары, ұйымдық-техникалық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p>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sidRPr="00E20BB0">
              <w:rPr>
                <w:rFonts w:ascii="Times New Roman" w:hAnsi="Times New Roman" w:cs="Times New Roman"/>
                <w:sz w:val="24"/>
                <w:szCs w:val="24"/>
              </w:rPr>
              <w:t>Мазмұнды кейіннен бере отырып, ауызша ақпаратты тыңдау және түсіну коммуникативтік құзыреттілігін іске асыру қабілетіне ие бола алады; өлшеу эксперименттерін жүргізе алады және өлшеу нәтижелерін бағалай алады</w:t>
            </w:r>
          </w:p>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sz w:val="24"/>
                <w:szCs w:val="24"/>
              </w:rPr>
              <w:t>зерттелгеннің шеңберінде іскерлік құжаттаманы жүргізу;</w:t>
            </w:r>
          </w:p>
          <w:p w:rsidR="00735C4F" w:rsidRPr="00E20BB0" w:rsidRDefault="00E20BB0" w:rsidP="00E20BB0">
            <w:pPr>
              <w:spacing w:after="0" w:line="240" w:lineRule="auto"/>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ғылыми-технологиялық ақпаратты іздеу, жинау, өңдеу, талдау және сақтаудың заманауи ақпараттық технологияларымен, кәсіби қызығушылық саласындағы стандартты бағдарламалық өнімдермен жұмыс істей алады; ақпаратты талдай және қабылдай алады, мақсат қоюдың және оған қол жеткізу жолдарын таңдаудың бірізділігін құра алады, өлшеу эксперименттері процесінде кәсіби білімді қолдана алады және өлшеу нәтижелерін бағалай алады.</w:t>
            </w:r>
          </w:p>
        </w:tc>
      </w:tr>
      <w:tr w:rsidR="00735C4F" w:rsidRPr="00171863" w:rsidTr="00B51FE8">
        <w:tc>
          <w:tcPr>
            <w:tcW w:w="3261" w:type="dxa"/>
          </w:tcPr>
          <w:p w:rsidR="00735C4F" w:rsidRPr="0010209C" w:rsidRDefault="0010209C" w:rsidP="009A6F85">
            <w:pPr>
              <w:pStyle w:val="a4"/>
              <w:spacing w:after="0" w:line="240" w:lineRule="auto"/>
              <w:ind w:left="0"/>
              <w:jc w:val="both"/>
              <w:rPr>
                <w:rFonts w:ascii="Times New Roman" w:hAnsi="Times New Roman" w:cs="Times New Roman"/>
                <w:sz w:val="24"/>
                <w:szCs w:val="24"/>
              </w:rPr>
            </w:pPr>
            <w:r w:rsidRPr="0010209C">
              <w:rPr>
                <w:rFonts w:ascii="Times New Roman" w:hAnsi="Times New Roman" w:cs="Times New Roman"/>
                <w:sz w:val="24"/>
                <w:szCs w:val="24"/>
              </w:rPr>
              <w:t>ПК21 докторантурада күнделікті кәсіби қызмет пен білім алуды жалғастыру үшін қажетті жаңа білім алу, білімді кеңейту және тереңдету дағдыларын меңгеру, тұлғаның өзін-өзі жетілдіруге және өсуіне қабілетті болу</w:t>
            </w:r>
          </w:p>
        </w:tc>
        <w:tc>
          <w:tcPr>
            <w:tcW w:w="6542" w:type="dxa"/>
          </w:tcPr>
          <w:p w:rsidR="00E20BB0" w:rsidRPr="00E20BB0" w:rsidRDefault="00E20BB0" w:rsidP="00E20BB0">
            <w:pPr>
              <w:spacing w:after="0" w:line="240" w:lineRule="auto"/>
              <w:ind w:left="32" w:right="-57"/>
              <w:jc w:val="both"/>
              <w:rPr>
                <w:rFonts w:ascii="Times New Roman" w:hAnsi="Times New Roman" w:cs="Times New Roman"/>
                <w:sz w:val="24"/>
                <w:szCs w:val="24"/>
              </w:rPr>
            </w:pPr>
            <w:r w:rsidRPr="00E20BB0">
              <w:rPr>
                <w:rFonts w:ascii="Times New Roman" w:hAnsi="Times New Roman" w:cs="Times New Roman"/>
                <w:bCs/>
                <w:sz w:val="24"/>
                <w:szCs w:val="24"/>
              </w:rPr>
              <w:t>Білу:</w:t>
            </w:r>
            <w:r w:rsidRPr="00E20BB0">
              <w:rPr>
                <w:rFonts w:ascii="Times New Roman" w:hAnsi="Times New Roman" w:cs="Times New Roman"/>
                <w:sz w:val="24"/>
                <w:szCs w:val="24"/>
              </w:rPr>
              <w:t xml:space="preserve"> табысты жеке және кәсіби дамуына және өсуіне кедергі келтіретін кемшіліктерді жою жолдары мен құралдары, алынғ</w:t>
            </w:r>
            <w:proofErr w:type="gramStart"/>
            <w:r w:rsidRPr="00E20BB0">
              <w:rPr>
                <w:rFonts w:ascii="Times New Roman" w:hAnsi="Times New Roman" w:cs="Times New Roman"/>
                <w:sz w:val="24"/>
                <w:szCs w:val="24"/>
              </w:rPr>
              <w:t>ан</w:t>
            </w:r>
            <w:proofErr w:type="gramEnd"/>
            <w:r w:rsidRPr="00E20BB0">
              <w:rPr>
                <w:rFonts w:ascii="Times New Roman" w:hAnsi="Times New Roman" w:cs="Times New Roman"/>
                <w:sz w:val="24"/>
                <w:szCs w:val="24"/>
              </w:rPr>
              <w:t xml:space="preserve"> ақпаратты талдау мен таңдаудың негізгі сәттері, ақпаратты жалпылау, қабылдау, мақсат қою және оған қол жеткізу жолдарын таңдау, кәсіби салада диалог құрудың негізгі модельдері.;</w:t>
            </w:r>
          </w:p>
          <w:p w:rsidR="00E20BB0" w:rsidRPr="00E20BB0" w:rsidRDefault="00E20BB0" w:rsidP="00E20BB0">
            <w:pPr>
              <w:spacing w:after="0" w:line="240" w:lineRule="auto"/>
              <w:ind w:left="32" w:right="-57"/>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sidRPr="00E20BB0">
              <w:rPr>
                <w:rFonts w:ascii="Times New Roman" w:hAnsi="Times New Roman" w:cs="Times New Roman"/>
                <w:sz w:val="24"/>
                <w:szCs w:val="24"/>
              </w:rPr>
              <w:t>пікірталас жүргізе алады, пікірталасқа түсе алады, берілген тақырыпқа сөз сөйлей алады; алынған білімді қолдану және нақты кәсіби мәселелер бойынша тұжырымдарды қалыптастыру негізінде әртүрлі сөйлеу типтерінің мәтіндерін құра алады</w:t>
            </w:r>
          </w:p>
          <w:p w:rsidR="00735C4F" w:rsidRPr="00E20BB0" w:rsidRDefault="00E20BB0" w:rsidP="00E20BB0">
            <w:pPr>
              <w:spacing w:after="0" w:line="240" w:lineRule="auto"/>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қарым-қатынастың әртүрлі салаларында коммуникативтік құзыреттілікті іске асыру қабілеті;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 қабілеті.</w:t>
            </w:r>
          </w:p>
        </w:tc>
      </w:tr>
      <w:tr w:rsidR="00735C4F" w:rsidRPr="00171863" w:rsidTr="00B51FE8">
        <w:tc>
          <w:tcPr>
            <w:tcW w:w="3261" w:type="dxa"/>
          </w:tcPr>
          <w:p w:rsidR="00735C4F" w:rsidRPr="0010209C" w:rsidRDefault="0010209C" w:rsidP="009A6F85">
            <w:pPr>
              <w:spacing w:after="0" w:line="240" w:lineRule="auto"/>
              <w:jc w:val="both"/>
              <w:rPr>
                <w:rFonts w:ascii="Times New Roman" w:hAnsi="Times New Roman" w:cs="Times New Roman"/>
                <w:sz w:val="24"/>
                <w:szCs w:val="24"/>
              </w:rPr>
            </w:pPr>
            <w:r w:rsidRPr="0010209C">
              <w:rPr>
                <w:rFonts w:ascii="Times New Roman" w:hAnsi="Times New Roman" w:cs="Times New Roman"/>
                <w:sz w:val="24"/>
                <w:szCs w:val="24"/>
              </w:rPr>
              <w:t xml:space="preserve">ПК22 құрылыс объектілерін салу кезінде пайдаланылатын инженерлік шешімдерді қабылдау принциптерін білу; әртүрлі жағдайларда жер төсемінің конструкцияларын есептеу және жобалау; ұсынылатын конструкциялардың </w:t>
            </w:r>
            <w:r w:rsidRPr="0010209C">
              <w:rPr>
                <w:rFonts w:ascii="Times New Roman" w:hAnsi="Times New Roman" w:cs="Times New Roman"/>
                <w:sz w:val="24"/>
                <w:szCs w:val="24"/>
              </w:rPr>
              <w:lastRenderedPageBreak/>
              <w:t>техникалық-экономикалық негіздемесін өндіру; құрылыс саласындағы ғылыми - техникалық ақпаратты іздеудің және пайдаланудың ұтымды тәсілдерін білу</w:t>
            </w:r>
          </w:p>
        </w:tc>
        <w:tc>
          <w:tcPr>
            <w:tcW w:w="6542" w:type="dxa"/>
          </w:tcPr>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rPr>
              <w:lastRenderedPageBreak/>
              <w:t>Білу:</w:t>
            </w:r>
            <w:r w:rsidRPr="00E20BB0">
              <w:rPr>
                <w:rFonts w:ascii="Times New Roman" w:hAnsi="Times New Roman" w:cs="Times New Roman"/>
                <w:sz w:val="24"/>
                <w:szCs w:val="24"/>
              </w:rPr>
              <w:t xml:space="preserve"> ғимараттар мен құрылыстарды есептеу және жобалау теориясын, геотехникалық әсерлерге әртүрлі конструктивтік жүйелерді, Геотехника саласында теориялық және эксперименттік ғылыми зерттеулер жүргізу қабілетін.</w:t>
            </w:r>
          </w:p>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Pr="00E20BB0">
              <w:rPr>
                <w:rFonts w:ascii="Times New Roman" w:hAnsi="Times New Roman" w:cs="Times New Roman"/>
                <w:sz w:val="24"/>
                <w:szCs w:val="24"/>
              </w:rPr>
              <w:t xml:space="preserve">Өз бетінше ғылыми зерттеу жүргізу кезінде, оның ішінде эксперименттер жүргізу кезінде білімді пайдалана алады; әртүрлі құрылыстарды пайдалану процесінде аумақтың инженерлік-геологиялық жағдайларының өзгеруін болжай алады; құрылыс алаңының инженерлік-геологиялық </w:t>
            </w:r>
            <w:r w:rsidRPr="00E20BB0">
              <w:rPr>
                <w:rFonts w:ascii="Times New Roman" w:hAnsi="Times New Roman" w:cs="Times New Roman"/>
                <w:sz w:val="24"/>
                <w:szCs w:val="24"/>
              </w:rPr>
              <w:lastRenderedPageBreak/>
              <w:t>жағдайларын бағалай алады және негіз топырақтарының физикалық-механикалық қасиеттерінің негізгі көрсеткіштерін анықтай алады;</w:t>
            </w:r>
          </w:p>
          <w:p w:rsidR="00735C4F" w:rsidRPr="00E20BB0" w:rsidRDefault="00E20BB0" w:rsidP="00E20BB0">
            <w:pPr>
              <w:spacing w:after="0" w:line="240" w:lineRule="auto"/>
              <w:contextualSpacing/>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қолдана отырып шешімді іс жүзінде қолайлы нәтижеге жеткізу.</w:t>
            </w:r>
          </w:p>
        </w:tc>
      </w:tr>
      <w:tr w:rsidR="00394E47" w:rsidRPr="00171863" w:rsidTr="00B51FE8">
        <w:trPr>
          <w:trHeight w:val="1073"/>
        </w:trPr>
        <w:tc>
          <w:tcPr>
            <w:tcW w:w="3261" w:type="dxa"/>
          </w:tcPr>
          <w:p w:rsidR="00394E47"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lastRenderedPageBreak/>
              <w:t>ПК23</w:t>
            </w:r>
            <w:r>
              <w:rPr>
                <w:rFonts w:ascii="Times New Roman" w:hAnsi="Times New Roman" w:cs="Times New Roman"/>
                <w:sz w:val="24"/>
                <w:szCs w:val="24"/>
              </w:rPr>
              <w:t xml:space="preserve"> </w:t>
            </w:r>
            <w:r w:rsidR="0010209C" w:rsidRPr="0010209C">
              <w:rPr>
                <w:rFonts w:ascii="Times New Roman" w:hAnsi="Times New Roman" w:cs="Times New Roman"/>
                <w:sz w:val="24"/>
                <w:szCs w:val="24"/>
              </w:rPr>
              <w:t>Құрылыс саласындағы ғылыми-техникалық процесті дамытудың негізгі бағыттарын, ұйымдық-техникалық және технологиялық құжаттаманы әзірлеудің құрамы мен дәйектілігін, құрылысты жобалау мен іздестіруді ұйымдастыру мәселелерін, сапаны бақылауды ұйымдастыруды, материалдық-техникалық қамтамасыз етуді ұйымдастыруды, басқарудың іргелі мі</w:t>
            </w:r>
            <w:r w:rsidR="0010209C">
              <w:rPr>
                <w:rFonts w:ascii="Times New Roman" w:hAnsi="Times New Roman" w:cs="Times New Roman"/>
                <w:sz w:val="24"/>
                <w:szCs w:val="24"/>
              </w:rPr>
              <w:t>ндеттерін шешу әдістерін білу.</w:t>
            </w:r>
          </w:p>
        </w:tc>
        <w:tc>
          <w:tcPr>
            <w:tcW w:w="6542" w:type="dxa"/>
          </w:tcPr>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rPr>
              <w:t>Білу:</w:t>
            </w:r>
            <w:r w:rsidRPr="00E20BB0">
              <w:rPr>
                <w:rFonts w:ascii="Times New Roman" w:hAnsi="Times New Roman" w:cs="Times New Roman"/>
                <w:sz w:val="24"/>
                <w:szCs w:val="24"/>
              </w:rPr>
              <w:t xml:space="preserve"> жобалау сатысында технологиялық шешімдерді құжаттау әдістемелері және объектіні тапсыру процесі, жобаны іске асыру, инновациялық құрылыс объектілерінің құрылыс-монтаждау жұмыстарын үздіксіз орындауды ұйымдастыру әдістері;</w:t>
            </w:r>
          </w:p>
          <w:p w:rsidR="00E20BB0" w:rsidRPr="00E20BB0" w:rsidRDefault="00E20BB0" w:rsidP="00E20BB0">
            <w:pPr>
              <w:spacing w:after="0" w:line="240" w:lineRule="auto"/>
              <w:jc w:val="both"/>
              <w:rPr>
                <w:rFonts w:ascii="Times New Roman" w:hAnsi="Times New Roman" w:cs="Times New Roman"/>
                <w:sz w:val="24"/>
                <w:szCs w:val="24"/>
              </w:rPr>
            </w:pPr>
            <w:r w:rsidRPr="00E20BB0">
              <w:rPr>
                <w:rFonts w:ascii="Times New Roman" w:hAnsi="Times New Roman" w:cs="Times New Roman"/>
                <w:bCs/>
                <w:sz w:val="24"/>
                <w:szCs w:val="24"/>
                <w:lang w:val="kk-KZ"/>
              </w:rPr>
              <w:t>Меңгеру:</w:t>
            </w:r>
            <w:r w:rsidRPr="00E20BB0">
              <w:rPr>
                <w:rFonts w:ascii="Times New Roman" w:hAnsi="Times New Roman" w:cs="Times New Roman"/>
                <w:sz w:val="24"/>
                <w:szCs w:val="24"/>
              </w:rPr>
              <w:t>жобалау сатысында және жобаны іске асыру сатысында технологиялық шешімдерді құжаттау әдістемесін қолдана алады; құрылыс-монтаждау жұмыстарын жүргізудің неғұрлым оңтайлы әдісін таба алады;</w:t>
            </w:r>
          </w:p>
          <w:p w:rsidR="00394E47" w:rsidRPr="00E20BB0" w:rsidRDefault="00E20BB0" w:rsidP="00E20BB0">
            <w:pPr>
              <w:spacing w:after="0" w:line="240" w:lineRule="auto"/>
              <w:jc w:val="both"/>
              <w:rPr>
                <w:rFonts w:ascii="Times New Roman" w:hAnsi="Times New Roman" w:cs="Times New Roman"/>
                <w:bCs/>
                <w:sz w:val="24"/>
                <w:szCs w:val="24"/>
              </w:rPr>
            </w:pPr>
            <w:r w:rsidRPr="00E20BB0">
              <w:rPr>
                <w:rFonts w:ascii="Times New Roman" w:hAnsi="Times New Roman" w:cs="Times New Roman"/>
                <w:bCs/>
                <w:sz w:val="24"/>
                <w:szCs w:val="24"/>
                <w:lang w:val="kk-KZ"/>
              </w:rPr>
              <w:t>Дағды қалыптастыру</w:t>
            </w:r>
            <w:r w:rsidRPr="00E20BB0">
              <w:rPr>
                <w:rFonts w:ascii="Times New Roman" w:hAnsi="Times New Roman" w:cs="Times New Roman"/>
                <w:bCs/>
                <w:sz w:val="24"/>
                <w:szCs w:val="24"/>
              </w:rPr>
              <w:t>:</w:t>
            </w:r>
            <w:r w:rsidRPr="00E20BB0">
              <w:rPr>
                <w:rFonts w:ascii="Times New Roman" w:hAnsi="Times New Roman" w:cs="Times New Roman"/>
                <w:bCs/>
                <w:sz w:val="24"/>
                <w:szCs w:val="24"/>
                <w:lang w:val="kk-KZ"/>
              </w:rPr>
              <w:t xml:space="preserve"> </w:t>
            </w:r>
            <w:r w:rsidRPr="00E20BB0">
              <w:rPr>
                <w:rFonts w:ascii="Times New Roman" w:hAnsi="Times New Roman" w:cs="Times New Roman"/>
                <w:sz w:val="24"/>
                <w:szCs w:val="24"/>
              </w:rPr>
              <w:t>технологиялық шешімдерді құжаттау әдістемесін жобалау сатысында және жобаны іске асыру сатысында пайдалану; құрылысты жобалау әдістерін дұрыс таңдау қабілеті; нормативтік және ұйымдастыру-технологиялық құжаттамамен жұмыс істеу</w:t>
            </w:r>
          </w:p>
        </w:tc>
      </w:tr>
    </w:tbl>
    <w:p w:rsidR="00602FE7" w:rsidRDefault="00602FE7"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7C2915" w:rsidRDefault="007C2915" w:rsidP="00602FE7">
      <w:pPr>
        <w:pStyle w:val="a4"/>
        <w:rPr>
          <w:rFonts w:ascii="Times New Roman" w:hAnsi="Times New Roman" w:cs="Times New Roman"/>
          <w:sz w:val="28"/>
          <w:szCs w:val="28"/>
        </w:rPr>
        <w:sectPr w:rsidR="007C2915" w:rsidSect="00A25C88">
          <w:pgSz w:w="11906" w:h="16838"/>
          <w:pgMar w:top="1134" w:right="851" w:bottom="1134" w:left="1701" w:header="709" w:footer="709" w:gutter="0"/>
          <w:cols w:space="708"/>
          <w:docGrid w:linePitch="360"/>
        </w:sectPr>
      </w:pPr>
    </w:p>
    <w:p w:rsidR="006E09C1" w:rsidRDefault="006E09C1" w:rsidP="006E09C1">
      <w:pPr>
        <w:tabs>
          <w:tab w:val="left" w:pos="2758"/>
        </w:tabs>
        <w:spacing w:after="0" w:line="240" w:lineRule="auto"/>
        <w:ind w:left="284"/>
        <w:jc w:val="center"/>
        <w:rPr>
          <w:rFonts w:ascii="Times New Roman" w:hAnsi="Times New Roman"/>
          <w:b/>
          <w:sz w:val="24"/>
          <w:szCs w:val="24"/>
        </w:rPr>
      </w:pPr>
      <w:r>
        <w:rPr>
          <w:rFonts w:ascii="Times New Roman" w:hAnsi="Times New Roman"/>
          <w:b/>
          <w:sz w:val="24"/>
          <w:szCs w:val="24"/>
        </w:rPr>
        <w:lastRenderedPageBreak/>
        <w:t xml:space="preserve">5. </w:t>
      </w:r>
      <w:r w:rsidRPr="00FE4044">
        <w:rPr>
          <w:rFonts w:ascii="Times New Roman" w:hAnsi="Times New Roman"/>
          <w:b/>
          <w:sz w:val="24"/>
          <w:szCs w:val="24"/>
        </w:rPr>
        <w:t>ОҚУ МОДУЛІНІҢ КАРТАСЫ</w:t>
      </w:r>
    </w:p>
    <w:p w:rsidR="006E09C1" w:rsidRPr="00947B77" w:rsidRDefault="006E09C1" w:rsidP="006E09C1">
      <w:pPr>
        <w:pStyle w:val="a4"/>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0"/>
        <w:gridCol w:w="3554"/>
        <w:gridCol w:w="2586"/>
      </w:tblGrid>
      <w:tr w:rsidR="006E09C1" w:rsidRPr="007932AC" w:rsidTr="00816E01">
        <w:tc>
          <w:tcPr>
            <w:tcW w:w="3430" w:type="dxa"/>
            <w:shd w:val="clear" w:color="auto" w:fill="auto"/>
          </w:tcPr>
          <w:p w:rsidR="006E09C1" w:rsidRPr="007932AC" w:rsidRDefault="006E09C1" w:rsidP="00816E01">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Модуль атауы</w:t>
            </w:r>
          </w:p>
        </w:tc>
        <w:tc>
          <w:tcPr>
            <w:tcW w:w="3554" w:type="dxa"/>
            <w:shd w:val="clear" w:color="auto" w:fill="auto"/>
          </w:tcPr>
          <w:p w:rsidR="006E09C1" w:rsidRPr="007932AC" w:rsidRDefault="006E09C1" w:rsidP="00816E01">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Құзыреттер</w:t>
            </w:r>
          </w:p>
        </w:tc>
        <w:tc>
          <w:tcPr>
            <w:tcW w:w="2586" w:type="dxa"/>
          </w:tcPr>
          <w:p w:rsidR="006E09C1" w:rsidRPr="007932AC" w:rsidRDefault="006E09C1" w:rsidP="00816E01">
            <w:pPr>
              <w:tabs>
                <w:tab w:val="left" w:pos="2758"/>
              </w:tabs>
              <w:spacing w:after="0" w:line="240" w:lineRule="auto"/>
              <w:jc w:val="center"/>
              <w:rPr>
                <w:rFonts w:ascii="Times New Roman" w:eastAsia="Times New Roman" w:hAnsi="Times New Roman"/>
                <w:b/>
                <w:sz w:val="24"/>
                <w:szCs w:val="24"/>
              </w:rPr>
            </w:pPr>
            <w:r w:rsidRPr="00FE4044">
              <w:rPr>
                <w:rFonts w:ascii="Times New Roman" w:eastAsia="Times New Roman" w:hAnsi="Times New Roman"/>
                <w:b/>
                <w:sz w:val="28"/>
                <w:szCs w:val="28"/>
              </w:rPr>
              <w:t>Оқу нәтижелері</w:t>
            </w:r>
          </w:p>
        </w:tc>
      </w:tr>
      <w:tr w:rsidR="006E09C1" w:rsidRPr="007932AC" w:rsidTr="00816E01">
        <w:tc>
          <w:tcPr>
            <w:tcW w:w="6984" w:type="dxa"/>
            <w:gridSpan w:val="2"/>
            <w:shd w:val="clear" w:color="auto" w:fill="auto"/>
          </w:tcPr>
          <w:p w:rsidR="006E09C1" w:rsidRPr="007932AC" w:rsidRDefault="006E09C1" w:rsidP="00816E01">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Негізгі пәндер</w:t>
            </w:r>
          </w:p>
        </w:tc>
        <w:tc>
          <w:tcPr>
            <w:tcW w:w="2586" w:type="dxa"/>
          </w:tcPr>
          <w:p w:rsidR="006E09C1" w:rsidRPr="007932AC" w:rsidRDefault="006E09C1" w:rsidP="00816E01">
            <w:pPr>
              <w:tabs>
                <w:tab w:val="left" w:pos="2758"/>
              </w:tabs>
              <w:spacing w:after="0" w:line="240" w:lineRule="auto"/>
              <w:jc w:val="center"/>
              <w:rPr>
                <w:rFonts w:ascii="Times New Roman" w:eastAsia="Times New Roman" w:hAnsi="Times New Roman"/>
                <w:b/>
                <w:sz w:val="24"/>
                <w:szCs w:val="24"/>
              </w:rPr>
            </w:pPr>
          </w:p>
        </w:tc>
      </w:tr>
      <w:tr w:rsidR="006E09C1" w:rsidRPr="007932AC" w:rsidTr="00816E01">
        <w:tc>
          <w:tcPr>
            <w:tcW w:w="3430" w:type="dxa"/>
            <w:shd w:val="clear" w:color="auto" w:fill="auto"/>
          </w:tcPr>
          <w:p w:rsidR="006E09C1" w:rsidRPr="00DB7709" w:rsidRDefault="006E09C1" w:rsidP="00816E01">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Әлеуметтік-гуманитарлық пәндер</w:t>
            </w:r>
          </w:p>
        </w:tc>
        <w:tc>
          <w:tcPr>
            <w:tcW w:w="3554" w:type="dxa"/>
            <w:shd w:val="clear" w:color="auto" w:fill="auto"/>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БК1 –БК5, БК6-БК10</w:t>
            </w:r>
          </w:p>
        </w:tc>
        <w:tc>
          <w:tcPr>
            <w:tcW w:w="2586" w:type="dxa"/>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 xml:space="preserve">2,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 xml:space="preserve">3,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6E09C1" w:rsidRPr="007932AC" w:rsidTr="00816E01">
        <w:tc>
          <w:tcPr>
            <w:tcW w:w="3430" w:type="dxa"/>
            <w:shd w:val="clear" w:color="auto" w:fill="auto"/>
          </w:tcPr>
          <w:p w:rsidR="006E09C1" w:rsidRPr="00DB7709" w:rsidRDefault="006E09C1" w:rsidP="00816E01">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Жаратылыстану-ғылыми пәндер</w:t>
            </w:r>
          </w:p>
        </w:tc>
        <w:tc>
          <w:tcPr>
            <w:tcW w:w="3554" w:type="dxa"/>
            <w:shd w:val="clear" w:color="auto" w:fill="auto"/>
          </w:tcPr>
          <w:p w:rsidR="006E09C1" w:rsidRPr="00314C53" w:rsidRDefault="006E09C1" w:rsidP="00816E01">
            <w:pPr>
              <w:tabs>
                <w:tab w:val="left" w:pos="2758"/>
              </w:tabs>
              <w:spacing w:after="0" w:line="240" w:lineRule="auto"/>
              <w:jc w:val="both"/>
              <w:rPr>
                <w:rFonts w:ascii="Times New Roman" w:eastAsia="Times New Roman" w:hAnsi="Times New Roman"/>
                <w:sz w:val="24"/>
                <w:szCs w:val="24"/>
                <w:lang w:val="kk-KZ"/>
              </w:rPr>
            </w:pPr>
            <w:r w:rsidRPr="0059252D">
              <w:rPr>
                <w:rFonts w:ascii="Times New Roman" w:eastAsia="Times New Roman" w:hAnsi="Times New Roman"/>
                <w:sz w:val="24"/>
                <w:szCs w:val="24"/>
              </w:rPr>
              <w:t>БК6-БК12</w:t>
            </w:r>
          </w:p>
        </w:tc>
        <w:tc>
          <w:tcPr>
            <w:tcW w:w="2586" w:type="dxa"/>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6</w:t>
            </w:r>
          </w:p>
        </w:tc>
      </w:tr>
      <w:tr w:rsidR="006E09C1" w:rsidRPr="007932AC" w:rsidTr="00816E01">
        <w:tc>
          <w:tcPr>
            <w:tcW w:w="6984" w:type="dxa"/>
            <w:gridSpan w:val="2"/>
            <w:shd w:val="clear" w:color="auto" w:fill="auto"/>
          </w:tcPr>
          <w:p w:rsidR="006E09C1" w:rsidRPr="00DB7709" w:rsidRDefault="006E09C1" w:rsidP="00816E01">
            <w:pPr>
              <w:tabs>
                <w:tab w:val="left" w:pos="2758"/>
              </w:tabs>
              <w:spacing w:after="0" w:line="240" w:lineRule="auto"/>
              <w:jc w:val="center"/>
              <w:rPr>
                <w:rFonts w:ascii="Times New Roman" w:eastAsia="Times New Roman" w:hAnsi="Times New Roman"/>
                <w:b/>
                <w:sz w:val="24"/>
                <w:szCs w:val="24"/>
              </w:rPr>
            </w:pPr>
            <w:r w:rsidRPr="00DB7709">
              <w:rPr>
                <w:rFonts w:ascii="Times New Roman" w:hAnsi="Times New Roman"/>
                <w:b/>
                <w:sz w:val="24"/>
                <w:szCs w:val="24"/>
              </w:rPr>
              <w:t>Бейіндеуші пәндер</w:t>
            </w:r>
          </w:p>
        </w:tc>
        <w:tc>
          <w:tcPr>
            <w:tcW w:w="2586" w:type="dxa"/>
          </w:tcPr>
          <w:p w:rsidR="006E09C1" w:rsidRPr="007932AC" w:rsidRDefault="006E09C1" w:rsidP="00816E01">
            <w:pPr>
              <w:tabs>
                <w:tab w:val="left" w:pos="2758"/>
              </w:tabs>
              <w:spacing w:after="0" w:line="240" w:lineRule="auto"/>
              <w:jc w:val="center"/>
              <w:rPr>
                <w:rFonts w:ascii="Times New Roman" w:hAnsi="Times New Roman"/>
                <w:b/>
                <w:sz w:val="24"/>
                <w:szCs w:val="24"/>
              </w:rPr>
            </w:pPr>
          </w:p>
        </w:tc>
      </w:tr>
      <w:tr w:rsidR="006E09C1" w:rsidRPr="007932AC" w:rsidTr="00816E01">
        <w:tc>
          <w:tcPr>
            <w:tcW w:w="3430" w:type="dxa"/>
            <w:shd w:val="clear" w:color="auto" w:fill="auto"/>
          </w:tcPr>
          <w:p w:rsidR="006E09C1" w:rsidRPr="00DB7709" w:rsidRDefault="006E09C1" w:rsidP="00816E01">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Жалпы кәсіптік пәндер</w:t>
            </w:r>
          </w:p>
        </w:tc>
        <w:tc>
          <w:tcPr>
            <w:tcW w:w="3554" w:type="dxa"/>
            <w:shd w:val="clear" w:color="auto" w:fill="auto"/>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ПК13-ПК23, БК5-БК9</w:t>
            </w:r>
          </w:p>
        </w:tc>
        <w:tc>
          <w:tcPr>
            <w:tcW w:w="2586" w:type="dxa"/>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8</w:t>
            </w:r>
          </w:p>
        </w:tc>
      </w:tr>
      <w:tr w:rsidR="006E09C1" w:rsidRPr="007932AC" w:rsidTr="00816E01">
        <w:tc>
          <w:tcPr>
            <w:tcW w:w="3430" w:type="dxa"/>
            <w:shd w:val="clear" w:color="auto" w:fill="auto"/>
          </w:tcPr>
          <w:p w:rsidR="006E09C1" w:rsidRPr="00DB7709" w:rsidRDefault="006E09C1" w:rsidP="00816E01">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Мамандық модулі</w:t>
            </w:r>
          </w:p>
        </w:tc>
        <w:tc>
          <w:tcPr>
            <w:tcW w:w="3554" w:type="dxa"/>
            <w:shd w:val="clear" w:color="auto" w:fill="auto"/>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БК5, БК6, БК2, ПК19-ПК2</w:t>
            </w:r>
            <w:r>
              <w:rPr>
                <w:rFonts w:ascii="Times New Roman" w:eastAsia="Times New Roman" w:hAnsi="Times New Roman"/>
                <w:sz w:val="24"/>
                <w:szCs w:val="24"/>
              </w:rPr>
              <w:t>3</w:t>
            </w:r>
          </w:p>
        </w:tc>
        <w:tc>
          <w:tcPr>
            <w:tcW w:w="2586" w:type="dxa"/>
          </w:tcPr>
          <w:p w:rsidR="006E09C1" w:rsidRPr="007932AC" w:rsidRDefault="006E09C1" w:rsidP="00816E01">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8</w:t>
            </w:r>
            <w:r w:rsidRPr="00ED2E1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bl>
    <w:p w:rsidR="00EB6E50" w:rsidRDefault="00EB6E50" w:rsidP="00602FE7">
      <w:pPr>
        <w:pStyle w:val="a4"/>
        <w:rPr>
          <w:rFonts w:ascii="Times New Roman" w:hAnsi="Times New Roman" w:cs="Times New Roman"/>
          <w:sz w:val="28"/>
          <w:szCs w:val="28"/>
        </w:rPr>
      </w:pPr>
    </w:p>
    <w:p w:rsidR="009A6967" w:rsidRDefault="00184F54" w:rsidP="009A6967">
      <w:pPr>
        <w:spacing w:after="0" w:line="240" w:lineRule="auto"/>
        <w:jc w:val="center"/>
        <w:rPr>
          <w:rFonts w:ascii="Times New Roman" w:eastAsia="Times New Roman" w:hAnsi="Times New Roman" w:cs="Times New Roman"/>
          <w:b/>
          <w:color w:val="000000" w:themeColor="text1"/>
          <w:sz w:val="24"/>
          <w:szCs w:val="24"/>
          <w:lang w:val="kk-KZ" w:eastAsia="ru-RU"/>
        </w:rPr>
      </w:pPr>
      <w:r w:rsidRPr="0081014C">
        <w:rPr>
          <w:rFonts w:ascii="Times New Roman" w:eastAsia="Times New Roman" w:hAnsi="Times New Roman" w:cs="Times New Roman"/>
          <w:b/>
          <w:color w:val="000000" w:themeColor="text1"/>
          <w:sz w:val="24"/>
          <w:szCs w:val="24"/>
          <w:lang w:val="kk-KZ" w:eastAsia="ru-RU"/>
        </w:rPr>
        <w:t xml:space="preserve">6. </w:t>
      </w:r>
      <w:r w:rsidR="004F5E45">
        <w:rPr>
          <w:rFonts w:ascii="Times New Roman" w:eastAsia="Times New Roman" w:hAnsi="Times New Roman" w:cs="Times New Roman"/>
          <w:b/>
          <w:color w:val="000000" w:themeColor="text1"/>
          <w:sz w:val="24"/>
          <w:szCs w:val="24"/>
          <w:lang w:val="kk-KZ" w:eastAsia="ru-RU"/>
        </w:rPr>
        <w:t xml:space="preserve">7М07314 </w:t>
      </w:r>
      <w:r w:rsidR="00DD01B8">
        <w:rPr>
          <w:rFonts w:ascii="Times New Roman" w:eastAsia="Times New Roman" w:hAnsi="Times New Roman" w:cs="Times New Roman"/>
          <w:b/>
          <w:color w:val="000000" w:themeColor="text1"/>
          <w:sz w:val="24"/>
          <w:szCs w:val="24"/>
          <w:lang w:val="kk-KZ" w:eastAsia="ru-RU"/>
        </w:rPr>
        <w:t>«</w:t>
      </w:r>
      <w:r w:rsidR="009A6967" w:rsidRPr="009A6967">
        <w:rPr>
          <w:rFonts w:ascii="Times New Roman" w:eastAsia="Times New Roman" w:hAnsi="Times New Roman" w:cs="Times New Roman"/>
          <w:b/>
          <w:color w:val="000000" w:themeColor="text1"/>
          <w:sz w:val="24"/>
          <w:szCs w:val="24"/>
          <w:lang w:val="kk-KZ" w:eastAsia="ru-RU"/>
        </w:rPr>
        <w:t>АВТОМОБИЛЬ Ж</w:t>
      </w:r>
      <w:r w:rsidR="00DD01B8">
        <w:rPr>
          <w:rFonts w:ascii="Times New Roman" w:eastAsia="Times New Roman" w:hAnsi="Times New Roman" w:cs="Times New Roman"/>
          <w:b/>
          <w:color w:val="000000" w:themeColor="text1"/>
          <w:sz w:val="24"/>
          <w:szCs w:val="24"/>
          <w:lang w:val="kk-KZ" w:eastAsia="ru-RU"/>
        </w:rPr>
        <w:t>ОЛДАРЫ МЕН АЭРОДРОМДАР ҚҰРЫЛЫСЫ»</w:t>
      </w:r>
      <w:r w:rsidR="009A6967" w:rsidRPr="009A6967">
        <w:rPr>
          <w:rFonts w:ascii="Times New Roman" w:eastAsia="Times New Roman" w:hAnsi="Times New Roman" w:cs="Times New Roman"/>
          <w:b/>
          <w:color w:val="000000" w:themeColor="text1"/>
          <w:sz w:val="24"/>
          <w:szCs w:val="24"/>
          <w:lang w:val="kk-KZ" w:eastAsia="ru-RU"/>
        </w:rPr>
        <w:t xml:space="preserve"> БІЛІМ БЕРУ БАҒДАРЛАМАСЫНЫҢ ПӘНДЕРІ ТУРАЛЫ МӘЛІМЕТТЕР</w:t>
      </w:r>
      <w:r w:rsidR="009A6967">
        <w:rPr>
          <w:rFonts w:ascii="Times New Roman" w:eastAsia="Times New Roman" w:hAnsi="Times New Roman" w:cs="Times New Roman"/>
          <w:b/>
          <w:color w:val="000000" w:themeColor="text1"/>
          <w:sz w:val="24"/>
          <w:szCs w:val="24"/>
          <w:lang w:val="kk-KZ" w:eastAsia="ru-RU"/>
        </w:rPr>
        <w:t xml:space="preserve"> </w:t>
      </w:r>
      <w:r w:rsidR="009A6967" w:rsidRPr="009A6967">
        <w:rPr>
          <w:rFonts w:ascii="Times New Roman" w:eastAsia="Times New Roman" w:hAnsi="Times New Roman" w:cs="Times New Roman"/>
          <w:b/>
          <w:color w:val="000000" w:themeColor="text1"/>
          <w:sz w:val="24"/>
          <w:szCs w:val="24"/>
          <w:lang w:val="kk-KZ" w:eastAsia="ru-RU"/>
        </w:rPr>
        <w:t>–</w:t>
      </w:r>
    </w:p>
    <w:p w:rsidR="00EE36DD" w:rsidRDefault="009A6967" w:rsidP="00FB7FDC">
      <w:pPr>
        <w:spacing w:after="0" w:line="240" w:lineRule="auto"/>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 жылдық</w:t>
      </w:r>
      <w:r w:rsidRPr="009A6967">
        <w:rPr>
          <w:rFonts w:ascii="Times New Roman" w:eastAsia="Times New Roman" w:hAnsi="Times New Roman" w:cs="Times New Roman"/>
          <w:b/>
          <w:color w:val="000000" w:themeColor="text1"/>
          <w:sz w:val="24"/>
          <w:szCs w:val="24"/>
          <w:lang w:val="kk-KZ" w:eastAsia="ru-RU"/>
        </w:rPr>
        <w:t xml:space="preserve"> </w:t>
      </w:r>
    </w:p>
    <w:p w:rsidR="009A6967" w:rsidRPr="002E680A" w:rsidRDefault="009A6967" w:rsidP="009A6967">
      <w:pPr>
        <w:ind w:right="480"/>
        <w:jc w:val="center"/>
        <w:rPr>
          <w:rFonts w:ascii="Times New Roman" w:hAnsi="Times New Roman" w:cs="Times New Roman"/>
          <w:sz w:val="24"/>
          <w:szCs w:val="24"/>
          <w:lang w:val="kk-KZ" w:eastAsia="ru-RU"/>
        </w:rPr>
      </w:pPr>
    </w:p>
    <w:tbl>
      <w:tblPr>
        <w:tblStyle w:val="a6"/>
        <w:tblpPr w:leftFromText="180" w:rightFromText="180" w:vertAnchor="text" w:tblpY="1"/>
        <w:tblOverlap w:val="never"/>
        <w:tblW w:w="9622" w:type="dxa"/>
        <w:tblLayout w:type="fixed"/>
        <w:tblLook w:val="04A0" w:firstRow="1" w:lastRow="0" w:firstColumn="1" w:lastColumn="0" w:noHBand="0" w:noVBand="1"/>
      </w:tblPr>
      <w:tblGrid>
        <w:gridCol w:w="691"/>
        <w:gridCol w:w="1969"/>
        <w:gridCol w:w="4536"/>
        <w:gridCol w:w="1134"/>
        <w:gridCol w:w="1292"/>
      </w:tblGrid>
      <w:tr w:rsidR="009A6967" w:rsidRPr="002E680A" w:rsidTr="004A1E03">
        <w:tc>
          <w:tcPr>
            <w:tcW w:w="691" w:type="dxa"/>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w:t>
            </w:r>
          </w:p>
        </w:tc>
        <w:tc>
          <w:tcPr>
            <w:tcW w:w="1969" w:type="dxa"/>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Пәннің атауы</w:t>
            </w:r>
          </w:p>
        </w:tc>
        <w:tc>
          <w:tcPr>
            <w:tcW w:w="4536" w:type="dxa"/>
          </w:tcPr>
          <w:p w:rsidR="00E05F61"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Курстың қысқаша сипаттамасы</w:t>
            </w:r>
          </w:p>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(30-50 сөз )</w:t>
            </w:r>
          </w:p>
        </w:tc>
        <w:tc>
          <w:tcPr>
            <w:tcW w:w="1134" w:type="dxa"/>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Кредит</w:t>
            </w:r>
            <w:r w:rsidR="004A1E03">
              <w:rPr>
                <w:rFonts w:ascii="Times New Roman" w:hAnsi="Times New Roman" w:cs="Times New Roman"/>
                <w:b/>
                <w:sz w:val="24"/>
                <w:szCs w:val="24"/>
                <w:lang w:val="kk-KZ"/>
              </w:rPr>
              <w:t>-</w:t>
            </w:r>
            <w:r w:rsidRPr="002E680A">
              <w:rPr>
                <w:rFonts w:ascii="Times New Roman" w:hAnsi="Times New Roman" w:cs="Times New Roman"/>
                <w:b/>
                <w:sz w:val="24"/>
                <w:szCs w:val="24"/>
                <w:lang w:val="kk-KZ"/>
              </w:rPr>
              <w:t>тер саны</w:t>
            </w:r>
          </w:p>
        </w:tc>
        <w:tc>
          <w:tcPr>
            <w:tcW w:w="1292" w:type="dxa"/>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Оқудың нәтижесі қалыптасты</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Пәнңің негізгі циклі - 35 кредит</w:t>
            </w:r>
          </w:p>
          <w:p w:rsidR="009A6967" w:rsidRPr="002E680A" w:rsidRDefault="009A6967" w:rsidP="00816E01">
            <w:pPr>
              <w:jc w:val="center"/>
              <w:rPr>
                <w:rFonts w:ascii="Times New Roman" w:hAnsi="Times New Roman" w:cs="Times New Roman"/>
                <w:sz w:val="24"/>
                <w:szCs w:val="24"/>
              </w:rPr>
            </w:pPr>
            <w:r w:rsidRPr="002E680A">
              <w:rPr>
                <w:rFonts w:ascii="Times New Roman" w:hAnsi="Times New Roman" w:cs="Times New Roman"/>
                <w:b/>
                <w:sz w:val="24"/>
                <w:szCs w:val="24"/>
                <w:lang w:val="kk-KZ"/>
              </w:rPr>
              <w:t>ЖОО-ның компоненті -20 кредит</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1</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Тарих және философия ғылымы</w:t>
            </w:r>
          </w:p>
        </w:tc>
        <w:tc>
          <w:tcPr>
            <w:tcW w:w="4536" w:type="dxa"/>
          </w:tcPr>
          <w:p w:rsidR="009A6967" w:rsidRPr="002E680A" w:rsidRDefault="009A6967" w:rsidP="00816E01">
            <w:pPr>
              <w:jc w:val="both"/>
              <w:rPr>
                <w:rFonts w:ascii="Times New Roman" w:hAnsi="Times New Roman" w:cs="Times New Roman"/>
                <w:sz w:val="24"/>
                <w:szCs w:val="24"/>
              </w:rPr>
            </w:pPr>
            <w:r w:rsidRPr="002E680A">
              <w:rPr>
                <w:rFonts w:ascii="Times New Roman" w:eastAsia="Times New Roman" w:hAnsi="Times New Roman" w:cs="Times New Roman"/>
                <w:sz w:val="24"/>
                <w:szCs w:val="24"/>
              </w:rPr>
              <w:t>«Тарих және философия</w:t>
            </w:r>
            <w:r>
              <w:rPr>
                <w:rFonts w:ascii="Times New Roman" w:eastAsia="Times New Roman" w:hAnsi="Times New Roman" w:cs="Times New Roman"/>
                <w:sz w:val="24"/>
                <w:szCs w:val="24"/>
              </w:rPr>
              <w:t xml:space="preserve"> </w:t>
            </w:r>
            <w:r w:rsidRPr="002E680A">
              <w:rPr>
                <w:rFonts w:ascii="Times New Roman" w:hAnsi="Times New Roman" w:cs="Times New Roman"/>
                <w:sz w:val="24"/>
                <w:szCs w:val="24"/>
              </w:rPr>
              <w:t xml:space="preserve"> ғылымы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әні </w:t>
            </w:r>
            <w:r w:rsidRPr="00651059">
              <w:rPr>
                <w:rFonts w:ascii="Times New Roman" w:eastAsia="Times New Roman" w:hAnsi="Times New Roman" w:cs="Times New Roman"/>
                <w:sz w:val="24"/>
                <w:szCs w:val="24"/>
              </w:rPr>
              <w:t>ғылыми зерттеудің негізгі стратегияларын және ғылыми білімді қалыптастырудың тарихи</w:t>
            </w:r>
            <w:r>
              <w:rPr>
                <w:rFonts w:ascii="Times New Roman" w:eastAsia="Times New Roman" w:hAnsi="Times New Roman" w:cs="Times New Roman"/>
                <w:sz w:val="24"/>
                <w:szCs w:val="24"/>
              </w:rPr>
              <w:t xml:space="preserve"> негіздерін оқыту мен дағдыларын</w:t>
            </w:r>
            <w:r w:rsidRPr="00651059">
              <w:rPr>
                <w:rFonts w:ascii="Times New Roman" w:eastAsia="Times New Roman" w:hAnsi="Times New Roman" w:cs="Times New Roman"/>
                <w:sz w:val="24"/>
                <w:szCs w:val="24"/>
              </w:rPr>
              <w:t xml:space="preserve"> қалыптастырады</w:t>
            </w:r>
            <w:r>
              <w:rPr>
                <w:rFonts w:ascii="Times New Roman" w:eastAsia="Times New Roman" w:hAnsi="Times New Roman" w:cs="Times New Roman"/>
                <w:sz w:val="24"/>
                <w:szCs w:val="24"/>
              </w:rPr>
              <w:t>. Курс магистранттарда тарих және философия ғылымының</w:t>
            </w:r>
            <w:r w:rsidRPr="00651059">
              <w:rPr>
                <w:rFonts w:ascii="Times New Roman" w:eastAsia="Times New Roman" w:hAnsi="Times New Roman" w:cs="Times New Roman"/>
                <w:sz w:val="24"/>
                <w:szCs w:val="24"/>
              </w:rPr>
              <w:t xml:space="preserve"> өзекті мәселелерін, ғылымның табиғатын философиялық пайымдаудың қазіргі әлемдік дәстүрі ретінде ұғыну қабілетін дамытуға, қазіргі ғылымның ерекшеліктерін білу негізінде ғылыми-әдіснамалық дүниет</w:t>
            </w:r>
            <w:r>
              <w:rPr>
                <w:rFonts w:ascii="Times New Roman" w:eastAsia="Times New Roman" w:hAnsi="Times New Roman" w:cs="Times New Roman"/>
                <w:sz w:val="24"/>
                <w:szCs w:val="24"/>
              </w:rPr>
              <w:t xml:space="preserve">анымды қалыптастыруға, шын </w:t>
            </w:r>
            <w:r w:rsidRPr="00651059">
              <w:rPr>
                <w:rFonts w:ascii="Times New Roman" w:eastAsia="Times New Roman" w:hAnsi="Times New Roman" w:cs="Times New Roman"/>
                <w:sz w:val="24"/>
                <w:szCs w:val="24"/>
              </w:rPr>
              <w:t>ғылыми ұғыну дағдыларын жетілдіруге мүмкіндік береді.</w:t>
            </w:r>
          </w:p>
        </w:tc>
        <w:tc>
          <w:tcPr>
            <w:tcW w:w="1134"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292"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2</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Шет тілі</w:t>
            </w:r>
            <w:r w:rsidRPr="002E680A">
              <w:rPr>
                <w:rFonts w:ascii="Times New Roman" w:hAnsi="Times New Roman" w:cs="Times New Roman"/>
                <w:sz w:val="24"/>
                <w:szCs w:val="24"/>
                <w:lang w:val="kk-KZ"/>
              </w:rPr>
              <w:t xml:space="preserve"> </w:t>
            </w:r>
            <w:r w:rsidRPr="002E680A">
              <w:rPr>
                <w:rFonts w:ascii="Times New Roman" w:hAnsi="Times New Roman" w:cs="Times New Roman"/>
                <w:sz w:val="24"/>
                <w:szCs w:val="24"/>
              </w:rPr>
              <w:t>(кәсіби)</w:t>
            </w:r>
          </w:p>
        </w:tc>
        <w:tc>
          <w:tcPr>
            <w:tcW w:w="4536" w:type="dxa"/>
          </w:tcPr>
          <w:p w:rsidR="009A6967" w:rsidRPr="002E680A" w:rsidRDefault="009A6967" w:rsidP="00816E01">
            <w:pPr>
              <w:jc w:val="both"/>
              <w:rPr>
                <w:rFonts w:ascii="Times New Roman" w:eastAsia="Times New Roman" w:hAnsi="Times New Roman" w:cs="Times New Roman"/>
                <w:sz w:val="24"/>
                <w:szCs w:val="24"/>
              </w:rPr>
            </w:pPr>
            <w:r w:rsidRPr="00903B83">
              <w:rPr>
                <w:rFonts w:ascii="Times New Roman" w:hAnsi="Times New Roman" w:cs="Times New Roman"/>
                <w:sz w:val="24"/>
                <w:szCs w:val="24"/>
              </w:rPr>
              <w:t xml:space="preserve">Пәндер халықаралық стандарттар деңгейінде ағылшын тілінің теориялық негіздерін оқыту дағдыларын қалыптастырады және күнделікті және кәсіби қарым-қатынаста ағылшын тілін белсенді қолдану үшін ауызекі-тұрмыстық дағдыларды практикалық меңгеру, сондай-ақ студенттердің таңдаған білім беру бағдарламасы, іскерлік және жеке қарым-қатынас </w:t>
            </w:r>
            <w:r w:rsidRPr="00903B83">
              <w:rPr>
                <w:rFonts w:ascii="Times New Roman" w:hAnsi="Times New Roman" w:cs="Times New Roman"/>
                <w:sz w:val="24"/>
                <w:szCs w:val="24"/>
              </w:rPr>
              <w:lastRenderedPageBreak/>
              <w:t>саласында кәсіби коммуникативтік құзыреттілігін қалыптастыру. Магистранттың ғылыми жұмысына байланысты тақырыптарға жазбаша хабарлама дайындау.</w:t>
            </w:r>
          </w:p>
        </w:tc>
        <w:tc>
          <w:tcPr>
            <w:tcW w:w="1134"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lastRenderedPageBreak/>
              <w:t>4</w:t>
            </w:r>
          </w:p>
        </w:tc>
        <w:tc>
          <w:tcPr>
            <w:tcW w:w="1292"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lastRenderedPageBreak/>
              <w:t>3</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Жоғары мектеп педагогикасы</w:t>
            </w:r>
          </w:p>
        </w:tc>
        <w:tc>
          <w:tcPr>
            <w:tcW w:w="4536" w:type="dxa"/>
          </w:tcPr>
          <w:p w:rsidR="009A6967" w:rsidRPr="002E680A" w:rsidRDefault="009A6967" w:rsidP="00816E01">
            <w:pPr>
              <w:jc w:val="both"/>
              <w:rPr>
                <w:rFonts w:ascii="Times New Roman" w:hAnsi="Times New Roman" w:cs="Times New Roman"/>
                <w:sz w:val="24"/>
                <w:szCs w:val="24"/>
                <w:lang w:val="kk-KZ"/>
              </w:rPr>
            </w:pPr>
            <w:r w:rsidRPr="00137FF4">
              <w:rPr>
                <w:rFonts w:ascii="Times New Roman" w:eastAsia="Times New Roman" w:hAnsi="Times New Roman" w:cs="Times New Roman"/>
                <w:sz w:val="24"/>
                <w:szCs w:val="24"/>
                <w:lang w:eastAsia="ru-RU"/>
              </w:rPr>
              <w:t>"Жоғары мектеп педагогикасы" пәні магистр дайындау пәндері цикліндегі кәсіби-педагогикалық пәндердің бірі болып табылады және жоғары мектеп педагогикасының мәні, оның адам туралы басқа ғылымдардың арасындағы орны, ЖОО-дағы педагогикалық үрдістің заңдылықтары туралы түсініктерді қалыптастыру мақсаты болып табылады. Оқыту міндеттері: әлемдік білім беру кеңі</w:t>
            </w:r>
            <w:proofErr w:type="gramStart"/>
            <w:r w:rsidRPr="00137FF4">
              <w:rPr>
                <w:rFonts w:ascii="Times New Roman" w:eastAsia="Times New Roman" w:hAnsi="Times New Roman" w:cs="Times New Roman"/>
                <w:sz w:val="24"/>
                <w:szCs w:val="24"/>
                <w:lang w:eastAsia="ru-RU"/>
              </w:rPr>
              <w:t>ст</w:t>
            </w:r>
            <w:proofErr w:type="gramEnd"/>
            <w:r w:rsidRPr="00137FF4">
              <w:rPr>
                <w:rFonts w:ascii="Times New Roman" w:eastAsia="Times New Roman" w:hAnsi="Times New Roman" w:cs="Times New Roman"/>
                <w:sz w:val="24"/>
                <w:szCs w:val="24"/>
                <w:lang w:eastAsia="ru-RU"/>
              </w:rPr>
              <w:t>ігінің жетекші үрдістерін оқыту; педагогикалық әдістер, оқыту технологиялары және педагогикалық шеберлік туралы білім жүйесін меңгеру.; Жоғары мектептегі педагогикалық і</w:t>
            </w:r>
            <w:proofErr w:type="gramStart"/>
            <w:r w:rsidRPr="00137FF4">
              <w:rPr>
                <w:rFonts w:ascii="Times New Roman" w:eastAsia="Times New Roman" w:hAnsi="Times New Roman" w:cs="Times New Roman"/>
                <w:sz w:val="24"/>
                <w:szCs w:val="24"/>
                <w:lang w:eastAsia="ru-RU"/>
              </w:rPr>
              <w:t>с-</w:t>
            </w:r>
            <w:proofErr w:type="gramEnd"/>
            <w:r w:rsidRPr="00137FF4">
              <w:rPr>
                <w:rFonts w:ascii="Times New Roman" w:eastAsia="Times New Roman" w:hAnsi="Times New Roman" w:cs="Times New Roman"/>
                <w:sz w:val="24"/>
                <w:szCs w:val="24"/>
                <w:lang w:eastAsia="ru-RU"/>
              </w:rPr>
              <w:t>әрекет негіздерімен, педагогикалық үдерісті басқару және өзара әрекеттестік құралдарымен танысу.</w:t>
            </w:r>
          </w:p>
        </w:tc>
        <w:tc>
          <w:tcPr>
            <w:tcW w:w="1134"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292"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Психология</w:t>
            </w:r>
            <w:r w:rsidRPr="002E680A">
              <w:rPr>
                <w:rFonts w:ascii="Times New Roman" w:hAnsi="Times New Roman" w:cs="Times New Roman"/>
                <w:sz w:val="24"/>
                <w:szCs w:val="24"/>
                <w:lang w:val="kk-KZ"/>
              </w:rPr>
              <w:t>н</w:t>
            </w:r>
            <w:r w:rsidRPr="002E680A">
              <w:rPr>
                <w:rFonts w:ascii="Times New Roman" w:hAnsi="Times New Roman" w:cs="Times New Roman"/>
                <w:sz w:val="24"/>
                <w:szCs w:val="24"/>
              </w:rPr>
              <w:t xml:space="preserve">ы басқару </w:t>
            </w:r>
          </w:p>
        </w:tc>
        <w:tc>
          <w:tcPr>
            <w:tcW w:w="4536" w:type="dxa"/>
          </w:tcPr>
          <w:p w:rsidR="009A6967" w:rsidRPr="002E680A" w:rsidRDefault="009A6967" w:rsidP="00816E01">
            <w:pPr>
              <w:jc w:val="both"/>
              <w:rPr>
                <w:rFonts w:ascii="Times New Roman" w:eastAsia="Times New Roman" w:hAnsi="Times New Roman" w:cs="Times New Roman"/>
                <w:b/>
                <w:sz w:val="24"/>
                <w:szCs w:val="24"/>
                <w:lang w:val="kk-KZ" w:eastAsia="ru-RU"/>
              </w:rPr>
            </w:pPr>
            <w:r w:rsidRPr="00E9391A">
              <w:rPr>
                <w:rFonts w:ascii="Times New Roman" w:eastAsia="Times New Roman" w:hAnsi="Times New Roman" w:cs="Times New Roman"/>
                <w:sz w:val="24"/>
                <w:szCs w:val="24"/>
                <w:lang w:eastAsia="ru-RU"/>
              </w:rPr>
              <w:t>Бұл пән жоғары мектепте оқыту және тәрбиелеу процесінде тұлғаның психологиялық дамуының негізгі заңдылықтары мен принциптерін ашуға бағытталған. Маман тұлғасын</w:t>
            </w:r>
            <w:r>
              <w:rPr>
                <w:rFonts w:ascii="Times New Roman" w:eastAsia="Times New Roman" w:hAnsi="Times New Roman" w:cs="Times New Roman"/>
                <w:sz w:val="24"/>
                <w:szCs w:val="24"/>
                <w:lang w:eastAsia="ru-RU"/>
              </w:rPr>
              <w:t>ың дамуы</w:t>
            </w:r>
            <w:r w:rsidRPr="00E9391A">
              <w:rPr>
                <w:rFonts w:ascii="Times New Roman" w:eastAsia="Times New Roman" w:hAnsi="Times New Roman" w:cs="Times New Roman"/>
                <w:sz w:val="24"/>
                <w:szCs w:val="24"/>
                <w:lang w:eastAsia="ru-RU"/>
              </w:rPr>
              <w:t>, тұлғаның дамуы мен қалыптасуына әсер ететін факторлар, психологиялық процестер сияқты мәселелерді зерделеуді қарастырады.</w:t>
            </w:r>
          </w:p>
        </w:tc>
        <w:tc>
          <w:tcPr>
            <w:tcW w:w="1134" w:type="dxa"/>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292" w:type="dxa"/>
          </w:tcPr>
          <w:p w:rsidR="009A6967" w:rsidRPr="00371189"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5</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Педагогикалық тәжірибе</w:t>
            </w:r>
          </w:p>
        </w:tc>
        <w:tc>
          <w:tcPr>
            <w:tcW w:w="4536" w:type="dxa"/>
          </w:tcPr>
          <w:p w:rsidR="009A6967" w:rsidRPr="002E680A" w:rsidRDefault="009A6967" w:rsidP="00816E01">
            <w:pPr>
              <w:ind w:right="-262"/>
              <w:rPr>
                <w:rFonts w:ascii="Times New Roman" w:eastAsia="Times New Roman" w:hAnsi="Times New Roman" w:cs="Times New Roman"/>
                <w:b/>
                <w:sz w:val="24"/>
                <w:szCs w:val="24"/>
                <w:lang w:eastAsia="ru-RU"/>
              </w:rPr>
            </w:pPr>
            <w:r w:rsidRPr="002E680A">
              <w:rPr>
                <w:rFonts w:ascii="Times New Roman" w:hAnsi="Times New Roman" w:cs="Times New Roman"/>
                <w:sz w:val="24"/>
                <w:szCs w:val="24"/>
              </w:rPr>
              <w:t>Педагогикалық тәжірибе магистранттардың білім беру процесінің ажырамас бөлігі болып табылады. Тәжірибенің бұл түрі магистранттарды университетте оқытуға дайындауда жалпы кәсіби білім беру функцияларын орындайды. Педагогикалық тәжірибе бекітілген жұмыс оқу жоспарына және оқу үдерісінің кестесіне сәйкес жүзеге асырылады</w:t>
            </w:r>
            <w:r w:rsidRPr="002E680A">
              <w:rPr>
                <w:rFonts w:ascii="Times New Roman" w:hAnsi="Times New Roman" w:cs="Times New Roman"/>
                <w:sz w:val="24"/>
                <w:szCs w:val="24"/>
                <w:shd w:val="clear" w:color="auto" w:fill="FFFFFF"/>
              </w:rPr>
              <w:t>.</w:t>
            </w:r>
          </w:p>
        </w:tc>
        <w:tc>
          <w:tcPr>
            <w:tcW w:w="1134"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4</w:t>
            </w:r>
          </w:p>
        </w:tc>
        <w:tc>
          <w:tcPr>
            <w:tcW w:w="1292"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5</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 xml:space="preserve">Базалық пәндер циклі </w:t>
            </w:r>
          </w:p>
          <w:p w:rsidR="009A6967" w:rsidRPr="002E680A" w:rsidRDefault="009A6967" w:rsidP="00F00BBC">
            <w:pPr>
              <w:jc w:val="center"/>
              <w:rPr>
                <w:rFonts w:ascii="Times New Roman" w:hAnsi="Times New Roman" w:cs="Times New Roman"/>
                <w:sz w:val="24"/>
                <w:szCs w:val="24"/>
              </w:rPr>
            </w:pPr>
            <w:r w:rsidRPr="002E680A">
              <w:rPr>
                <w:rFonts w:ascii="Times New Roman" w:hAnsi="Times New Roman" w:cs="Times New Roman"/>
                <w:b/>
                <w:sz w:val="24"/>
                <w:szCs w:val="24"/>
                <w:lang w:val="kk-KZ"/>
              </w:rPr>
              <w:t xml:space="preserve">Таңдау компоненті - </w:t>
            </w:r>
            <w:r w:rsidR="00F00BBC">
              <w:rPr>
                <w:rFonts w:ascii="Times New Roman" w:hAnsi="Times New Roman" w:cs="Times New Roman"/>
                <w:b/>
                <w:sz w:val="24"/>
                <w:szCs w:val="24"/>
                <w:lang w:val="kk-KZ"/>
              </w:rPr>
              <w:t>15</w:t>
            </w:r>
            <w:r w:rsidRPr="002E680A">
              <w:rPr>
                <w:rFonts w:ascii="Times New Roman" w:hAnsi="Times New Roman" w:cs="Times New Roman"/>
                <w:b/>
                <w:sz w:val="24"/>
                <w:szCs w:val="24"/>
                <w:lang w:val="kk-KZ"/>
              </w:rPr>
              <w:t xml:space="preserve"> кредит</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6</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Жоба</w:t>
            </w:r>
            <w:r w:rsidRPr="002E680A">
              <w:rPr>
                <w:rFonts w:ascii="Times New Roman" w:hAnsi="Times New Roman" w:cs="Times New Roman"/>
                <w:sz w:val="24"/>
                <w:szCs w:val="24"/>
                <w:lang w:val="kk-KZ"/>
              </w:rPr>
              <w:t>ларды</w:t>
            </w:r>
            <w:r w:rsidRPr="002E680A">
              <w:rPr>
                <w:rFonts w:ascii="Times New Roman" w:hAnsi="Times New Roman" w:cs="Times New Roman"/>
                <w:sz w:val="24"/>
                <w:szCs w:val="24"/>
              </w:rPr>
              <w:t xml:space="preserve"> басқару</w:t>
            </w:r>
          </w:p>
        </w:tc>
        <w:tc>
          <w:tcPr>
            <w:tcW w:w="4536" w:type="dxa"/>
          </w:tcPr>
          <w:p w:rsidR="009A6967" w:rsidRPr="002E680A" w:rsidRDefault="009A6967" w:rsidP="00816E01">
            <w:pPr>
              <w:jc w:val="both"/>
              <w:rPr>
                <w:rFonts w:ascii="Times New Roman" w:hAnsi="Times New Roman" w:cs="Times New Roman"/>
                <w:sz w:val="24"/>
                <w:szCs w:val="24"/>
                <w:lang w:val="kk-KZ"/>
              </w:rPr>
            </w:pPr>
            <w:r w:rsidRPr="009B4D4B">
              <w:rPr>
                <w:rFonts w:ascii="Times New Roman" w:hAnsi="Times New Roman" w:cs="Times New Roman"/>
                <w:sz w:val="24"/>
                <w:szCs w:val="24"/>
              </w:rPr>
              <w:t xml:space="preserve">"Жобаларды басқару" пәнін игерудің мақсаты магистранттарда жобаларды басқару мәселелері бойынша кешенді теориялық және қолданбалы білімді қалыптастыру және жобалық менеджмент саласында кәсіби құзыреттілікті қалыптастырудың </w:t>
            </w:r>
            <w:r w:rsidRPr="009B4D4B">
              <w:rPr>
                <w:rFonts w:ascii="Times New Roman" w:hAnsi="Times New Roman" w:cs="Times New Roman"/>
                <w:sz w:val="24"/>
                <w:szCs w:val="24"/>
              </w:rPr>
              <w:lastRenderedPageBreak/>
              <w:t>әдістемелік негізін құру; нақты жобаларды жүзеге асыру үшін жоба командасының жұмысын ұйымдастыру бойынша білімді меңгеру; инвестициялық жобалардың тиімділік түрлерін, олардың коммерциялық тиімділігін талдау және бағалау әдістерін зерделеу және тәуекел факторлары мен белгісіздігін ескере отырып, жобалардың тиімділігін бағалау ерекшеліктерін зерттеу болып табылады.</w:t>
            </w:r>
          </w:p>
        </w:tc>
        <w:tc>
          <w:tcPr>
            <w:tcW w:w="1134"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5</w:t>
            </w:r>
          </w:p>
        </w:tc>
        <w:tc>
          <w:tcPr>
            <w:tcW w:w="1292"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8,</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7</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ұйымдастыру және басқару негіздері</w:t>
            </w:r>
          </w:p>
        </w:tc>
        <w:tc>
          <w:tcPr>
            <w:tcW w:w="4536" w:type="dxa"/>
          </w:tcPr>
          <w:p w:rsidR="009A6967" w:rsidRPr="002E680A" w:rsidRDefault="009A6967" w:rsidP="00816E01">
            <w:pPr>
              <w:jc w:val="both"/>
              <w:rPr>
                <w:rFonts w:ascii="Times New Roman" w:hAnsi="Times New Roman" w:cs="Times New Roman"/>
                <w:sz w:val="24"/>
                <w:szCs w:val="24"/>
                <w:lang w:val="kk-KZ"/>
              </w:rPr>
            </w:pPr>
            <w:r w:rsidRPr="0069395E">
              <w:rPr>
                <w:rFonts w:ascii="Times New Roman" w:hAnsi="Times New Roman" w:cs="Times New Roman"/>
                <w:sz w:val="24"/>
                <w:szCs w:val="24"/>
              </w:rPr>
              <w:t>Пән автомобиль жолдары мен аэродромдардың құрылыс өндірісін жоспарлау мен басқаруды және құрылыс процестерін тиімді ұйымдастыру бойынша қазіргі техникалық шешімдерді, жоба тұжырымдамасын әзірлеу; көлік құрылыстарын салуға келісім-шарттар жасау; автомобиль жолдары мен аэродромдардың құрылысын ұйымдастыру әдістерін оңтайландыру</w:t>
            </w:r>
          </w:p>
        </w:tc>
        <w:tc>
          <w:tcPr>
            <w:tcW w:w="1134" w:type="dxa"/>
            <w:vMerge/>
          </w:tcPr>
          <w:p w:rsidR="009A6967" w:rsidRPr="002E680A" w:rsidRDefault="009A6967" w:rsidP="00816E01">
            <w:pPr>
              <w:rPr>
                <w:rFonts w:ascii="Times New Roman" w:hAnsi="Times New Roman" w:cs="Times New Roman"/>
                <w:sz w:val="24"/>
                <w:szCs w:val="24"/>
              </w:rPr>
            </w:pPr>
          </w:p>
        </w:tc>
        <w:tc>
          <w:tcPr>
            <w:tcW w:w="1292"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9,</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8</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геоақпараттық жүйелер</w:t>
            </w:r>
          </w:p>
        </w:tc>
        <w:tc>
          <w:tcPr>
            <w:tcW w:w="4536" w:type="dxa"/>
          </w:tcPr>
          <w:p w:rsidR="009A6967" w:rsidRPr="00385B24" w:rsidRDefault="009A6967" w:rsidP="00816E01">
            <w:pPr>
              <w:jc w:val="both"/>
              <w:rPr>
                <w:rFonts w:ascii="Times New Roman" w:hAnsi="Times New Roman" w:cs="Times New Roman"/>
                <w:sz w:val="24"/>
                <w:szCs w:val="24"/>
              </w:rPr>
            </w:pPr>
            <w:r w:rsidRPr="00763352">
              <w:rPr>
                <w:rFonts w:ascii="Times New Roman" w:hAnsi="Times New Roman" w:cs="Times New Roman"/>
                <w:sz w:val="24"/>
                <w:szCs w:val="24"/>
                <w:lang w:eastAsia="ar-SA"/>
              </w:rPr>
              <w:t>Пән заманауи геоақпараттық технологиялардың кең спектрімен танысуға мүмкіндік береді. ГАЖ-ның теориялық негіздері (модельдер, кеңістіктік деректердің құрылымы және көздері), карталарды тақырыптық визуализациялау әдістері, кеңістіктік талдау тәсілдері қарастырылады. ГАЖ-да жұмыстың негізгі тәсілдері сипатталады (ГАЖ-жобаларды басқару, деректерді енгізу және редакциялау, тақырыптық визуализация, кеңістіктік талдау).</w:t>
            </w:r>
          </w:p>
        </w:tc>
        <w:tc>
          <w:tcPr>
            <w:tcW w:w="1134"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5</w:t>
            </w:r>
          </w:p>
          <w:p w:rsidR="009A6967" w:rsidRPr="002E680A" w:rsidRDefault="009A6967" w:rsidP="00816E01">
            <w:pPr>
              <w:rPr>
                <w:rFonts w:ascii="Times New Roman" w:hAnsi="Times New Roman" w:cs="Times New Roman"/>
                <w:sz w:val="24"/>
                <w:szCs w:val="24"/>
              </w:rPr>
            </w:pPr>
          </w:p>
        </w:tc>
        <w:tc>
          <w:tcPr>
            <w:tcW w:w="1292"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E45601">
        <w:trPr>
          <w:trHeight w:val="2618"/>
        </w:trPr>
        <w:tc>
          <w:tcPr>
            <w:tcW w:w="691" w:type="dxa"/>
          </w:tcPr>
          <w:p w:rsidR="009A6967" w:rsidRPr="00DD01B8" w:rsidRDefault="009A6967" w:rsidP="00816E01">
            <w:pPr>
              <w:rPr>
                <w:rFonts w:ascii="Times New Roman" w:hAnsi="Times New Roman" w:cs="Times New Roman"/>
                <w:sz w:val="24"/>
                <w:szCs w:val="24"/>
              </w:rPr>
            </w:pPr>
            <w:r w:rsidRPr="00DD01B8">
              <w:rPr>
                <w:rFonts w:ascii="Times New Roman" w:hAnsi="Times New Roman" w:cs="Times New Roman"/>
                <w:sz w:val="24"/>
                <w:szCs w:val="24"/>
              </w:rPr>
              <w:t>9</w:t>
            </w:r>
          </w:p>
        </w:tc>
        <w:tc>
          <w:tcPr>
            <w:tcW w:w="1969" w:type="dxa"/>
          </w:tcPr>
          <w:p w:rsidR="009A6967" w:rsidRPr="00DD01B8" w:rsidRDefault="009A6967" w:rsidP="00816E01">
            <w:pPr>
              <w:rPr>
                <w:rFonts w:ascii="Times New Roman" w:hAnsi="Times New Roman" w:cs="Times New Roman"/>
                <w:sz w:val="24"/>
                <w:szCs w:val="24"/>
              </w:rPr>
            </w:pPr>
            <w:r w:rsidRPr="00DD01B8">
              <w:rPr>
                <w:rFonts w:ascii="Times New Roman" w:hAnsi="Times New Roman" w:cs="Times New Roman"/>
                <w:color w:val="000000"/>
                <w:sz w:val="24"/>
                <w:szCs w:val="24"/>
              </w:rPr>
              <w:t>Құрылыстағы IT-технологиялар</w:t>
            </w:r>
          </w:p>
        </w:tc>
        <w:tc>
          <w:tcPr>
            <w:tcW w:w="4536" w:type="dxa"/>
          </w:tcPr>
          <w:p w:rsidR="009A6967" w:rsidRPr="00DD01B8" w:rsidRDefault="009A6967" w:rsidP="00816E01">
            <w:pPr>
              <w:pStyle w:val="a4"/>
              <w:tabs>
                <w:tab w:val="left" w:pos="175"/>
              </w:tabs>
              <w:ind w:left="0"/>
              <w:jc w:val="both"/>
              <w:rPr>
                <w:rFonts w:ascii="Times New Roman" w:hAnsi="Times New Roman" w:cs="Times New Roman"/>
                <w:sz w:val="24"/>
                <w:szCs w:val="24"/>
                <w:shd w:val="clear" w:color="auto" w:fill="FFFFFF"/>
                <w:lang w:val="kk-KZ"/>
              </w:rPr>
            </w:pPr>
            <w:r w:rsidRPr="00DD01B8">
              <w:rPr>
                <w:rFonts w:ascii="Times New Roman" w:hAnsi="Times New Roman" w:cs="Times New Roman"/>
                <w:color w:val="000000"/>
                <w:sz w:val="24"/>
                <w:szCs w:val="24"/>
              </w:rPr>
              <w:t>Пән IT технологиялар саласында жобалау, өндіру және құрылыс саласында әртүрлі міндеттерді орындау, шешім табу және қою кезінде дағдылар мен түсініктерді, кешенді тәсілді қалыптастырады; жобалау, құжаттарды рәсімдеу, инженерлік есептер және ақпаратты іздеу міндеттерін орындау үшін құралдарға шолу жасау.</w:t>
            </w:r>
          </w:p>
        </w:tc>
        <w:tc>
          <w:tcPr>
            <w:tcW w:w="1134" w:type="dxa"/>
            <w:vMerge/>
          </w:tcPr>
          <w:p w:rsidR="009A6967" w:rsidRPr="00051A98" w:rsidRDefault="009A6967" w:rsidP="00816E01">
            <w:pPr>
              <w:rPr>
                <w:rFonts w:ascii="Times New Roman" w:hAnsi="Times New Roman" w:cs="Times New Roman"/>
                <w:sz w:val="24"/>
                <w:szCs w:val="24"/>
                <w:highlight w:val="yellow"/>
                <w:lang w:val="kk-KZ"/>
              </w:rPr>
            </w:pPr>
          </w:p>
        </w:tc>
        <w:tc>
          <w:tcPr>
            <w:tcW w:w="1292" w:type="dxa"/>
          </w:tcPr>
          <w:p w:rsidR="009A6967" w:rsidRPr="00ED2E1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0</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Өнеркәсіп өнімдерін өңдеуге арналған заманауи технологиялар</w:t>
            </w:r>
          </w:p>
        </w:tc>
        <w:tc>
          <w:tcPr>
            <w:tcW w:w="4536" w:type="dxa"/>
          </w:tcPr>
          <w:p w:rsidR="009A6967" w:rsidRPr="002E680A" w:rsidRDefault="009A6967" w:rsidP="00DD01B8">
            <w:pPr>
              <w:jc w:val="both"/>
              <w:rPr>
                <w:rFonts w:ascii="Times New Roman" w:hAnsi="Times New Roman" w:cs="Times New Roman"/>
                <w:sz w:val="24"/>
                <w:szCs w:val="24"/>
                <w:lang w:val="kk-KZ"/>
              </w:rPr>
            </w:pPr>
            <w:r w:rsidRPr="00DD01B8">
              <w:rPr>
                <w:rStyle w:val="afc"/>
                <w:rFonts w:ascii="Times New Roman" w:hAnsi="Times New Roman" w:cs="Times New Roman"/>
                <w:b w:val="0"/>
                <w:sz w:val="24"/>
                <w:szCs w:val="24"/>
                <w:lang w:val="kk-KZ"/>
              </w:rPr>
              <w:t xml:space="preserve">Пән материалтану ұғымдары мен олардың қасиеттерінің қалыптасуының себеп-салдарлық байланысы тұрғысынан өнеркәсіп қалдықтарын қолдана отырып, инновациялық құрылыс материалдарын алудың технологиялық принциптерін қарастырады. өнеркәсіп қалдықтарының материалдардың ұзақтық мерзіміне әсер </w:t>
            </w:r>
            <w:r w:rsidRPr="00DD01B8">
              <w:rPr>
                <w:rStyle w:val="afc"/>
                <w:rFonts w:ascii="Times New Roman" w:hAnsi="Times New Roman" w:cs="Times New Roman"/>
                <w:b w:val="0"/>
                <w:sz w:val="24"/>
                <w:szCs w:val="24"/>
                <w:lang w:val="kk-KZ"/>
              </w:rPr>
              <w:lastRenderedPageBreak/>
              <w:t>ету мәселелерімен, олардың адамның өмір сүру қауіпсіздігі мен сапалы жағдайларын қамтамасыз етудегі рөлімен, құрылыс материалдарын өндіру мен қолданудың экологиялық,</w:t>
            </w:r>
            <w:r w:rsidRPr="0022769D">
              <w:rPr>
                <w:rStyle w:val="afc"/>
                <w:rFonts w:ascii="Times New Roman" w:hAnsi="Times New Roman" w:cs="Times New Roman"/>
                <w:sz w:val="24"/>
                <w:szCs w:val="24"/>
                <w:lang w:val="kk-KZ"/>
              </w:rPr>
              <w:t xml:space="preserve"> </w:t>
            </w:r>
            <w:r w:rsidRPr="00DD01B8">
              <w:rPr>
                <w:rStyle w:val="afc"/>
                <w:rFonts w:ascii="Times New Roman" w:hAnsi="Times New Roman" w:cs="Times New Roman"/>
                <w:b w:val="0"/>
                <w:sz w:val="24"/>
                <w:szCs w:val="24"/>
                <w:lang w:val="kk-KZ"/>
              </w:rPr>
              <w:t>экономикалық аспекті</w:t>
            </w:r>
            <w:r w:rsidR="00DD01B8">
              <w:rPr>
                <w:rStyle w:val="afc"/>
                <w:rFonts w:ascii="Times New Roman" w:hAnsi="Times New Roman" w:cs="Times New Roman"/>
                <w:b w:val="0"/>
                <w:sz w:val="24"/>
                <w:szCs w:val="24"/>
                <w:lang w:val="kk-KZ"/>
              </w:rPr>
              <w:t>-</w:t>
            </w:r>
            <w:r w:rsidRPr="00DD01B8">
              <w:rPr>
                <w:rStyle w:val="afc"/>
                <w:rFonts w:ascii="Times New Roman" w:hAnsi="Times New Roman" w:cs="Times New Roman"/>
                <w:b w:val="0"/>
                <w:sz w:val="24"/>
                <w:szCs w:val="24"/>
                <w:lang w:val="kk-KZ"/>
              </w:rPr>
              <w:t>лерімен таныстырады.</w:t>
            </w:r>
          </w:p>
        </w:tc>
        <w:tc>
          <w:tcPr>
            <w:tcW w:w="1134" w:type="dxa"/>
            <w:vMerge w:val="restart"/>
          </w:tcPr>
          <w:p w:rsidR="009A6967" w:rsidRPr="00A0503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5</w:t>
            </w:r>
          </w:p>
        </w:tc>
        <w:tc>
          <w:tcPr>
            <w:tcW w:w="1292"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1</w:t>
            </w:r>
            <w:r>
              <w:rPr>
                <w:rFonts w:ascii="Times New Roman" w:hAnsi="Times New Roman" w:cs="Times New Roman"/>
                <w:sz w:val="24"/>
                <w:szCs w:val="24"/>
              </w:rPr>
              <w:t>1</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Қазіргі заманғы құрылыс материалдары</w:t>
            </w:r>
          </w:p>
        </w:tc>
        <w:tc>
          <w:tcPr>
            <w:tcW w:w="4536" w:type="dxa"/>
          </w:tcPr>
          <w:p w:rsidR="009A6967" w:rsidRPr="00EB53C8" w:rsidRDefault="009A6967" w:rsidP="00816E01">
            <w:pPr>
              <w:jc w:val="both"/>
              <w:rPr>
                <w:rFonts w:ascii="Times New Roman" w:hAnsi="Times New Roman" w:cs="Times New Roman"/>
                <w:bCs/>
                <w:sz w:val="24"/>
                <w:szCs w:val="24"/>
              </w:rPr>
            </w:pPr>
            <w:r w:rsidRPr="00EB53C8">
              <w:rPr>
                <w:rFonts w:ascii="Times New Roman" w:hAnsi="Times New Roman" w:cs="Times New Roman"/>
                <w:bCs/>
                <w:sz w:val="24"/>
                <w:szCs w:val="24"/>
              </w:rPr>
              <w:t>Пән қазіргі заманғы құрылыс материалдары технологиясының принциптері мен негізгі бағыттарын қазіргі талаптарға сәйкес, экологиялық, үнемділік, технологиялылық және ұзақ мерзімділік талаптарын ескере отырып, өндіріс перспективаларын оқытады.</w:t>
            </w:r>
          </w:p>
          <w:p w:rsidR="009A6967" w:rsidRPr="002E680A" w:rsidRDefault="009A6967" w:rsidP="00816E01">
            <w:pPr>
              <w:jc w:val="both"/>
              <w:rPr>
                <w:rFonts w:ascii="Times New Roman" w:hAnsi="Times New Roman" w:cs="Times New Roman"/>
                <w:sz w:val="24"/>
                <w:szCs w:val="24"/>
              </w:rPr>
            </w:pPr>
            <w:r w:rsidRPr="00EB53C8">
              <w:rPr>
                <w:rFonts w:ascii="Times New Roman" w:hAnsi="Times New Roman" w:cs="Times New Roman"/>
                <w:bCs/>
                <w:sz w:val="24"/>
                <w:szCs w:val="24"/>
              </w:rPr>
              <w:t>Дәстүрлі шикізат материалдарын өнеркәсіптің техногенді өнімдерімен ауыстыру мүмкіндігімен және мақсаттылығымен, толық және ішінара 80% - ға дейін таныстырады.</w:t>
            </w:r>
          </w:p>
        </w:tc>
        <w:tc>
          <w:tcPr>
            <w:tcW w:w="1134" w:type="dxa"/>
            <w:vMerge/>
          </w:tcPr>
          <w:p w:rsidR="009A6967" w:rsidRPr="002E680A" w:rsidRDefault="009A6967" w:rsidP="00816E01">
            <w:pPr>
              <w:rPr>
                <w:rFonts w:ascii="Times New Roman" w:hAnsi="Times New Roman" w:cs="Times New Roman"/>
                <w:sz w:val="24"/>
                <w:szCs w:val="24"/>
              </w:rPr>
            </w:pPr>
          </w:p>
        </w:tc>
        <w:tc>
          <w:tcPr>
            <w:tcW w:w="1292"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b/>
                <w:sz w:val="24"/>
                <w:szCs w:val="24"/>
                <w:lang w:val="kk-KZ"/>
              </w:rPr>
            </w:pPr>
            <w:r w:rsidRPr="002E680A">
              <w:rPr>
                <w:rFonts w:ascii="Times New Roman" w:hAnsi="Times New Roman" w:cs="Times New Roman"/>
                <w:b/>
                <w:sz w:val="24"/>
                <w:szCs w:val="24"/>
                <w:lang w:val="kk-KZ"/>
              </w:rPr>
              <w:t xml:space="preserve">Профильді пәндер циклі - </w:t>
            </w:r>
            <w:r w:rsidR="00F00BBC">
              <w:rPr>
                <w:rFonts w:ascii="Times New Roman" w:hAnsi="Times New Roman" w:cs="Times New Roman"/>
                <w:b/>
                <w:sz w:val="24"/>
                <w:szCs w:val="24"/>
                <w:lang w:val="kk-KZ"/>
              </w:rPr>
              <w:t>53</w:t>
            </w:r>
            <w:r w:rsidRPr="002E680A">
              <w:rPr>
                <w:rFonts w:ascii="Times New Roman" w:hAnsi="Times New Roman" w:cs="Times New Roman"/>
                <w:b/>
                <w:sz w:val="24"/>
                <w:szCs w:val="24"/>
                <w:lang w:val="kk-KZ"/>
              </w:rPr>
              <w:t xml:space="preserve"> кредит</w:t>
            </w:r>
          </w:p>
          <w:p w:rsidR="009A6967" w:rsidRPr="002E680A" w:rsidRDefault="009A6967" w:rsidP="00F00BBC">
            <w:pPr>
              <w:jc w:val="center"/>
              <w:rPr>
                <w:rFonts w:ascii="Times New Roman" w:hAnsi="Times New Roman" w:cs="Times New Roman"/>
                <w:sz w:val="24"/>
                <w:szCs w:val="24"/>
              </w:rPr>
            </w:pPr>
            <w:r w:rsidRPr="002E680A">
              <w:rPr>
                <w:rFonts w:ascii="Times New Roman" w:hAnsi="Times New Roman" w:cs="Times New Roman"/>
                <w:b/>
                <w:sz w:val="24"/>
                <w:szCs w:val="24"/>
                <w:lang w:val="kk-KZ"/>
              </w:rPr>
              <w:t xml:space="preserve">ЖОО-ның компоненті - </w:t>
            </w:r>
            <w:r w:rsidR="00F00BBC">
              <w:rPr>
                <w:rFonts w:ascii="Times New Roman" w:hAnsi="Times New Roman" w:cs="Times New Roman"/>
                <w:b/>
                <w:sz w:val="24"/>
                <w:szCs w:val="24"/>
                <w:lang w:val="kk-KZ"/>
              </w:rPr>
              <w:t>13</w:t>
            </w:r>
            <w:r w:rsidRPr="002E680A">
              <w:rPr>
                <w:rFonts w:ascii="Times New Roman" w:hAnsi="Times New Roman" w:cs="Times New Roman"/>
                <w:b/>
                <w:sz w:val="24"/>
                <w:szCs w:val="24"/>
                <w:lang w:val="kk-KZ"/>
              </w:rPr>
              <w:t xml:space="preserve"> кредит</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2</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Арнайы жағдайларда көлік құралдарын салу</w:t>
            </w:r>
          </w:p>
        </w:tc>
        <w:tc>
          <w:tcPr>
            <w:tcW w:w="4536" w:type="dxa"/>
          </w:tcPr>
          <w:p w:rsidR="009A6967" w:rsidRPr="002E680A" w:rsidRDefault="009A6967" w:rsidP="00816E01">
            <w:pPr>
              <w:jc w:val="both"/>
              <w:rPr>
                <w:rFonts w:ascii="Times New Roman" w:hAnsi="Times New Roman" w:cs="Times New Roman"/>
                <w:sz w:val="24"/>
                <w:szCs w:val="24"/>
              </w:rPr>
            </w:pPr>
            <w:r w:rsidRPr="00594ED5">
              <w:rPr>
                <w:rFonts w:ascii="Times New Roman" w:hAnsi="Times New Roman" w:cs="Times New Roman"/>
                <w:sz w:val="24"/>
                <w:szCs w:val="24"/>
              </w:rPr>
              <w:t>Пәнде шөгінді, әлсіз суқанықпаған балшықты, үйінді, шаюды, құрғақ, тұздалған, иірімді, жарылған жартасты және элювиалды топырақтарда салынатын көліктік құрылыс объектілерін геотехникалық жобалаудың инновациялық әдістері қарастырылады. Жаңа құрылыстар салу және қолданыстағыларын қайта жаңарту кезінде көбінесе негіздерді топыраққа беру қажеттілігі туындайды.</w:t>
            </w:r>
          </w:p>
        </w:tc>
        <w:tc>
          <w:tcPr>
            <w:tcW w:w="1134"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4</w:t>
            </w:r>
          </w:p>
        </w:tc>
        <w:tc>
          <w:tcPr>
            <w:tcW w:w="1292"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5</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3</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Зерттеу тәжірибесі</w:t>
            </w:r>
          </w:p>
        </w:tc>
        <w:tc>
          <w:tcPr>
            <w:tcW w:w="4536" w:type="dxa"/>
          </w:tcPr>
          <w:p w:rsidR="009A6967" w:rsidRPr="002E680A" w:rsidRDefault="009A6967" w:rsidP="00816E01">
            <w:pPr>
              <w:jc w:val="both"/>
              <w:rPr>
                <w:rFonts w:ascii="Times New Roman" w:hAnsi="Times New Roman" w:cs="Times New Roman"/>
                <w:sz w:val="24"/>
                <w:szCs w:val="24"/>
                <w:lang w:val="kk-KZ"/>
              </w:rPr>
            </w:pPr>
            <w:r w:rsidRPr="002E680A">
              <w:rPr>
                <w:rFonts w:ascii="Times New Roman" w:eastAsia="Times New Roman" w:hAnsi="Times New Roman" w:cs="Times New Roman"/>
                <w:sz w:val="24"/>
                <w:szCs w:val="24"/>
                <w:lang w:val="kk-KZ" w:eastAsia="ru-RU"/>
              </w:rPr>
              <w:t>Ғылыми-зерттеу практикасы тәуелсіз ғылыми-зерттеу жұмысының дағдыларын оқыту, сатып алу және дамыту барысында алынған магистранттардың теориялық білімдерін мәңгі және тереңдету көмектеседі. практика, теориялық және тәжірибелік материалды зерттеу сабақтастықты мен келісімділігін қамтамасыз етеді пән зерттеуге кешенді тәсіл қамтамасыз етеді. Практикалық сабақтар тәжірибе және оны қорғау туралы есепте бар оқу жоспары мен практикасы және ұшына бекітілген бағдарламасына сәйкес жүзеге асырылады.</w:t>
            </w:r>
          </w:p>
        </w:tc>
        <w:tc>
          <w:tcPr>
            <w:tcW w:w="1134" w:type="dxa"/>
          </w:tcPr>
          <w:p w:rsidR="009A6967" w:rsidRPr="002E680A" w:rsidRDefault="00F00BBC" w:rsidP="00816E01">
            <w:pPr>
              <w:rPr>
                <w:rFonts w:ascii="Times New Roman" w:hAnsi="Times New Roman" w:cs="Times New Roman"/>
                <w:sz w:val="24"/>
                <w:szCs w:val="24"/>
              </w:rPr>
            </w:pPr>
            <w:r>
              <w:rPr>
                <w:rFonts w:ascii="Times New Roman" w:hAnsi="Times New Roman" w:cs="Times New Roman"/>
                <w:sz w:val="24"/>
                <w:szCs w:val="24"/>
              </w:rPr>
              <w:t>9</w:t>
            </w:r>
          </w:p>
        </w:tc>
        <w:tc>
          <w:tcPr>
            <w:tcW w:w="1292"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sz w:val="24"/>
                <w:szCs w:val="24"/>
              </w:rPr>
            </w:pPr>
            <w:r w:rsidRPr="002E680A">
              <w:rPr>
                <w:rFonts w:ascii="Times New Roman" w:hAnsi="Times New Roman" w:cs="Times New Roman"/>
                <w:b/>
                <w:sz w:val="24"/>
                <w:szCs w:val="24"/>
                <w:lang w:val="kk-KZ"/>
              </w:rPr>
              <w:t>Таңдау компоненті -40 кредит</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4</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Мемлекеттік тілде іс жүргізу</w:t>
            </w:r>
          </w:p>
        </w:tc>
        <w:tc>
          <w:tcPr>
            <w:tcW w:w="4536"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shd w:val="clear" w:color="auto" w:fill="FFFFFF"/>
              </w:rPr>
              <w:t xml:space="preserve">«Мемлекеттік тілде іс жүргізу» пәні мемлекеттік тілде құжаттарды тереңдетіп </w:t>
            </w:r>
            <w:r w:rsidRPr="002E680A">
              <w:rPr>
                <w:rFonts w:ascii="Times New Roman" w:hAnsi="Times New Roman" w:cs="Times New Roman"/>
                <w:sz w:val="24"/>
                <w:szCs w:val="24"/>
                <w:shd w:val="clear" w:color="auto" w:fill="FFFFFF"/>
              </w:rPr>
              <w:lastRenderedPageBreak/>
              <w:t>зерттеуге арналған. Пән пәндік жұмыс тарихын, құжат тұжырымдамасын, құжаттардың жіктелуін, сондай-ақ ресми және жеке құжаттардың негізгі түрлерін зерттейді. Құжаттардың үлгілері - арыздар, бұйрықтар, автобиографиялар, сертификаттар, жеделхаттар, жеделхаттар, визиткалар</w:t>
            </w:r>
          </w:p>
        </w:tc>
        <w:tc>
          <w:tcPr>
            <w:tcW w:w="1134"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4</w:t>
            </w:r>
          </w:p>
          <w:p w:rsidR="009A6967" w:rsidRPr="002E680A" w:rsidRDefault="009A6967" w:rsidP="00816E01">
            <w:pPr>
              <w:rPr>
                <w:rFonts w:ascii="Times New Roman" w:hAnsi="Times New Roman" w:cs="Times New Roman"/>
                <w:sz w:val="24"/>
                <w:szCs w:val="24"/>
                <w:lang w:val="en-US"/>
              </w:rPr>
            </w:pPr>
          </w:p>
        </w:tc>
        <w:tc>
          <w:tcPr>
            <w:tcW w:w="1292"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1</w:t>
            </w:r>
            <w:r>
              <w:rPr>
                <w:rFonts w:ascii="Times New Roman" w:hAnsi="Times New Roman" w:cs="Times New Roman"/>
                <w:sz w:val="24"/>
                <w:szCs w:val="24"/>
              </w:rPr>
              <w:t>5</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Кәсіби қазақ тілі</w:t>
            </w:r>
          </w:p>
        </w:tc>
        <w:tc>
          <w:tcPr>
            <w:tcW w:w="4536"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rPr>
              <w:t>Болашақ мамандардан кәсіби салада қазақ әдеби тілін жетік меңгеру дағдылары мен кәсіптік бағдарлау дағдыларын қалыптастыру. Болашақ мамандардың сөздік қорын байыту үрдісі кәсіби бағдарланған мемлекеттік тілді үйрену мен мемлекеттік тілде әртүрлі құжаттарды толтыру қабілетінің маңызды кезеңі болып табылады.</w:t>
            </w:r>
          </w:p>
        </w:tc>
        <w:tc>
          <w:tcPr>
            <w:tcW w:w="1134" w:type="dxa"/>
            <w:vMerge/>
          </w:tcPr>
          <w:p w:rsidR="009A6967" w:rsidRPr="002E680A" w:rsidRDefault="009A6967" w:rsidP="00816E01">
            <w:pPr>
              <w:rPr>
                <w:rFonts w:ascii="Times New Roman" w:hAnsi="Times New Roman" w:cs="Times New Roman"/>
                <w:sz w:val="24"/>
                <w:szCs w:val="24"/>
              </w:rPr>
            </w:pPr>
          </w:p>
        </w:tc>
        <w:tc>
          <w:tcPr>
            <w:tcW w:w="1292" w:type="dxa"/>
          </w:tcPr>
          <w:p w:rsidR="009A6967" w:rsidRPr="00660F3E"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lang w:val="en-US"/>
              </w:rPr>
              <w:t xml:space="preserve"> </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6</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Еңбекті қорғау және қауіпсіздік техникасы бойынша инженерлік шешімдер</w:t>
            </w:r>
          </w:p>
        </w:tc>
        <w:tc>
          <w:tcPr>
            <w:tcW w:w="4536" w:type="dxa"/>
          </w:tcPr>
          <w:p w:rsidR="009A6967" w:rsidRPr="002E680A" w:rsidRDefault="009A6967" w:rsidP="00816E01">
            <w:pPr>
              <w:pStyle w:val="af9"/>
              <w:spacing w:before="0" w:after="0"/>
              <w:textAlignment w:val="baseline"/>
              <w:rPr>
                <w:bCs/>
                <w:bdr w:val="none" w:sz="0" w:space="0" w:color="auto" w:frame="1"/>
                <w:shd w:val="clear" w:color="auto" w:fill="FFFFFF"/>
              </w:rPr>
            </w:pPr>
            <w:r w:rsidRPr="002E680A">
              <w:rPr>
                <w:bCs/>
                <w:bdr w:val="none" w:sz="0" w:space="0" w:color="auto" w:frame="1"/>
                <w:shd w:val="clear" w:color="auto" w:fill="FFFFFF"/>
              </w:rPr>
              <w:t>Бұл пән кәсіпорында еңбекті қорғауды ұйымдастыру қағидаларын, кәсіпорында еңбек қорғау қызметінің негізгі міндеттері мен функцияларын, оларды іске асыру әдістері мен әдістерін зерделейді және зерттейді, қазіргі заманғы әлемде қауіпсіз адамдық ортаны қалыптастырады, өмірге және адам қызметінің технологиясына қолайлы жағдай жасайды, техногенді әсерді барынша азайтады табиғи ортаға, қазіргі заманғы техникалық құралдарды пайдалана отырып, адамның өмірі мен денсаулығын сақтау, мониторинг және болжау әдістері.</w:t>
            </w:r>
          </w:p>
        </w:tc>
        <w:tc>
          <w:tcPr>
            <w:tcW w:w="1134" w:type="dxa"/>
            <w:vMerge w:val="restart"/>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4</w:t>
            </w:r>
          </w:p>
        </w:tc>
        <w:tc>
          <w:tcPr>
            <w:tcW w:w="1292"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7</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Экологиялық қауіпсіздігін қамтамасыз ету үшін инженерлік шешімдер</w:t>
            </w:r>
          </w:p>
        </w:tc>
        <w:tc>
          <w:tcPr>
            <w:tcW w:w="4536"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shd w:val="clear" w:color="auto" w:fill="FFFFFF"/>
              </w:rPr>
              <w:t>Пән өнеркәсіп өндірісін өсіп атынан қоршаған ортаның сапасын сақтауға бағытталған ғылыми-негізделген инженерлік-техникалық іс-шаралар жүйесі болып табылады. Бұл пән экологиялық қауіпсіздік туралы шешім қабылдау үшін қажет. Инженерлік экология техникалық, жаратылыстану және әлеуметтік ғылымдар қиылысында пайда болды.</w:t>
            </w:r>
          </w:p>
        </w:tc>
        <w:tc>
          <w:tcPr>
            <w:tcW w:w="1134" w:type="dxa"/>
            <w:vMerge/>
          </w:tcPr>
          <w:p w:rsidR="009A6967" w:rsidRPr="002E680A" w:rsidRDefault="009A6967" w:rsidP="00816E01">
            <w:pPr>
              <w:rPr>
                <w:rFonts w:ascii="Times New Roman" w:hAnsi="Times New Roman" w:cs="Times New Roman"/>
                <w:sz w:val="24"/>
                <w:szCs w:val="24"/>
              </w:rPr>
            </w:pPr>
          </w:p>
        </w:tc>
        <w:tc>
          <w:tcPr>
            <w:tcW w:w="1292" w:type="dxa"/>
          </w:tcPr>
          <w:p w:rsidR="009A6967" w:rsidRPr="004D4CB6"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1</w:t>
            </w:r>
            <w:r>
              <w:rPr>
                <w:rFonts w:ascii="Times New Roman" w:hAnsi="Times New Roman" w:cs="Times New Roman"/>
                <w:sz w:val="24"/>
                <w:szCs w:val="24"/>
              </w:rPr>
              <w:t>8</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экономика</w:t>
            </w:r>
          </w:p>
        </w:tc>
        <w:tc>
          <w:tcPr>
            <w:tcW w:w="4536" w:type="dxa"/>
          </w:tcPr>
          <w:p w:rsidR="009A6967" w:rsidRPr="002E680A" w:rsidRDefault="009A6967" w:rsidP="00816E01">
            <w:pPr>
              <w:jc w:val="both"/>
              <w:rPr>
                <w:rFonts w:ascii="Times New Roman" w:hAnsi="Times New Roman" w:cs="Times New Roman"/>
                <w:sz w:val="24"/>
                <w:szCs w:val="24"/>
              </w:rPr>
            </w:pPr>
            <w:r w:rsidRPr="00305486">
              <w:rPr>
                <w:rFonts w:ascii="Times New Roman" w:hAnsi="Times New Roman" w:cs="Times New Roman"/>
                <w:sz w:val="24"/>
                <w:szCs w:val="24"/>
              </w:rPr>
              <w:t>"Құрылыс</w:t>
            </w:r>
            <w:r>
              <w:rPr>
                <w:rFonts w:ascii="Times New Roman" w:hAnsi="Times New Roman" w:cs="Times New Roman"/>
                <w:sz w:val="24"/>
                <w:szCs w:val="24"/>
              </w:rPr>
              <w:t>тағы экономика" п</w:t>
            </w:r>
            <w:r w:rsidRPr="00305486">
              <w:rPr>
                <w:rFonts w:ascii="Times New Roman" w:hAnsi="Times New Roman" w:cs="Times New Roman"/>
                <w:sz w:val="24"/>
                <w:szCs w:val="24"/>
              </w:rPr>
              <w:t>әні құрылыс саласы экономикасының негізгі бағыттары бойынша базалық білімді қалыптастырады және құрылыста өндірістің негізгі элементтерін тиімді пайдалану жолдарын және қалыптастыруды зер</w:t>
            </w:r>
            <w:r>
              <w:rPr>
                <w:rFonts w:ascii="Times New Roman" w:hAnsi="Times New Roman" w:cs="Times New Roman"/>
                <w:sz w:val="24"/>
                <w:szCs w:val="24"/>
              </w:rPr>
              <w:t>ттеуге ықпал етеді. Магистрант с</w:t>
            </w:r>
            <w:r w:rsidRPr="00305486">
              <w:rPr>
                <w:rFonts w:ascii="Times New Roman" w:hAnsi="Times New Roman" w:cs="Times New Roman"/>
                <w:sz w:val="24"/>
                <w:szCs w:val="24"/>
              </w:rPr>
              <w:t xml:space="preserve">алалық экономика </w:t>
            </w:r>
            <w:r w:rsidRPr="00305486">
              <w:rPr>
                <w:rFonts w:ascii="Times New Roman" w:hAnsi="Times New Roman" w:cs="Times New Roman"/>
                <w:sz w:val="24"/>
                <w:szCs w:val="24"/>
              </w:rPr>
              <w:lastRenderedPageBreak/>
              <w:t>саласында білім алады, нәтижесінде құрылыс ұйымының қаржы-шаруашылық қызметінің негізгі көрсеткіштерін ғылыми негіздеу білігі қалыптасады.</w:t>
            </w:r>
          </w:p>
        </w:tc>
        <w:tc>
          <w:tcPr>
            <w:tcW w:w="1134" w:type="dxa"/>
            <w:vMerge w:val="restart"/>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lastRenderedPageBreak/>
              <w:t>4</w:t>
            </w:r>
          </w:p>
        </w:tc>
        <w:tc>
          <w:tcPr>
            <w:tcW w:w="1292" w:type="dxa"/>
          </w:tcPr>
          <w:p w:rsidR="009A6967" w:rsidRPr="002B718C"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Құрылысқа инвестицияларды экономикалық бағалау</w:t>
            </w:r>
          </w:p>
        </w:tc>
        <w:tc>
          <w:tcPr>
            <w:tcW w:w="4536" w:type="dxa"/>
          </w:tcPr>
          <w:p w:rsidR="009A6967" w:rsidRPr="002E680A" w:rsidRDefault="009A6967" w:rsidP="00816E01">
            <w:pPr>
              <w:jc w:val="both"/>
              <w:rPr>
                <w:rFonts w:ascii="Times New Roman" w:hAnsi="Times New Roman" w:cs="Times New Roman"/>
                <w:sz w:val="24"/>
                <w:szCs w:val="24"/>
              </w:rPr>
            </w:pPr>
            <w:r w:rsidRPr="00305486">
              <w:rPr>
                <w:rFonts w:ascii="Times New Roman" w:hAnsi="Times New Roman" w:cs="Times New Roman"/>
                <w:sz w:val="24"/>
                <w:szCs w:val="24"/>
              </w:rPr>
              <w:t>"</w:t>
            </w:r>
            <w:r w:rsidRPr="002E680A">
              <w:rPr>
                <w:rFonts w:ascii="Times New Roman" w:hAnsi="Times New Roman" w:cs="Times New Roman"/>
                <w:sz w:val="24"/>
                <w:szCs w:val="24"/>
              </w:rPr>
              <w:t>Құрылысқа инвестицияларды экономикалық бағалау</w:t>
            </w:r>
            <w:r w:rsidRPr="00305486">
              <w:rPr>
                <w:rFonts w:ascii="Times New Roman" w:hAnsi="Times New Roman" w:cs="Times New Roman"/>
                <w:sz w:val="24"/>
                <w:szCs w:val="24"/>
              </w:rPr>
              <w:t>" пәні құрылыстағы инвестициялық шешімдерді қабылдау үшін білім, білік және дағды кешенін қалыптастырады. Магистранттар инвестициялық қызметті реттеу, қаржыландыру және ұйымдастыру нысандары мен әдістерін, инвестициялық жобаны сараптаудың әдістемелік негіздерін біледі; инвестицияларды талдау құр</w:t>
            </w:r>
            <w:r>
              <w:rPr>
                <w:rFonts w:ascii="Times New Roman" w:hAnsi="Times New Roman" w:cs="Times New Roman"/>
                <w:sz w:val="24"/>
                <w:szCs w:val="24"/>
              </w:rPr>
              <w:t>алдарын зерттейді. Нәтижесінде т</w:t>
            </w:r>
            <w:r w:rsidRPr="00305486">
              <w:rPr>
                <w:rFonts w:ascii="Times New Roman" w:hAnsi="Times New Roman" w:cs="Times New Roman"/>
                <w:sz w:val="24"/>
                <w:szCs w:val="24"/>
              </w:rPr>
              <w:t>әуекел, белгісіздік, инфляция, бәсекелес инвестицияларды бағалау, инвестициялық та</w:t>
            </w:r>
            <w:r>
              <w:rPr>
                <w:rFonts w:ascii="Times New Roman" w:hAnsi="Times New Roman" w:cs="Times New Roman"/>
                <w:sz w:val="24"/>
                <w:szCs w:val="24"/>
              </w:rPr>
              <w:t xml:space="preserve">лдау жүргізу, жоба моделін құру </w:t>
            </w:r>
            <w:r w:rsidRPr="00305486">
              <w:rPr>
                <w:rFonts w:ascii="Times New Roman" w:hAnsi="Times New Roman" w:cs="Times New Roman"/>
                <w:sz w:val="24"/>
                <w:szCs w:val="24"/>
              </w:rPr>
              <w:t>жағдайында инвестициялық шешімдерді бағалау дағдылары қалыптасады.</w:t>
            </w:r>
          </w:p>
        </w:tc>
        <w:tc>
          <w:tcPr>
            <w:tcW w:w="1134" w:type="dxa"/>
            <w:vMerge/>
          </w:tcPr>
          <w:p w:rsidR="009A6967" w:rsidRPr="002E680A" w:rsidRDefault="009A6967" w:rsidP="00816E01">
            <w:pPr>
              <w:rPr>
                <w:rFonts w:ascii="Times New Roman" w:hAnsi="Times New Roman" w:cs="Times New Roman"/>
                <w:sz w:val="24"/>
                <w:szCs w:val="24"/>
              </w:rPr>
            </w:pP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9</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20</w:t>
            </w:r>
          </w:p>
        </w:tc>
        <w:tc>
          <w:tcPr>
            <w:tcW w:w="1969" w:type="dxa"/>
          </w:tcPr>
          <w:p w:rsidR="009A6967" w:rsidRPr="002E680A" w:rsidRDefault="009A6967" w:rsidP="00816E01">
            <w:pPr>
              <w:rPr>
                <w:rFonts w:ascii="Times New Roman" w:hAnsi="Times New Roman" w:cs="Times New Roman"/>
                <w:sz w:val="24"/>
                <w:szCs w:val="24"/>
                <w:lang w:val="kk-KZ"/>
              </w:rPr>
            </w:pPr>
            <w:r w:rsidRPr="002E680A">
              <w:rPr>
                <w:rFonts w:ascii="Times New Roman" w:hAnsi="Times New Roman" w:cs="Times New Roman"/>
                <w:sz w:val="24"/>
                <w:szCs w:val="24"/>
              </w:rPr>
              <w:t>Құрылыста</w:t>
            </w:r>
            <w:r w:rsidRPr="002E680A">
              <w:rPr>
                <w:rFonts w:ascii="Times New Roman" w:hAnsi="Times New Roman" w:cs="Times New Roman"/>
                <w:sz w:val="24"/>
                <w:szCs w:val="24"/>
                <w:lang w:val="kk-KZ"/>
              </w:rPr>
              <w:t xml:space="preserve">ғы </w:t>
            </w:r>
            <w:r w:rsidRPr="002E680A">
              <w:rPr>
                <w:rFonts w:ascii="Times New Roman" w:hAnsi="Times New Roman" w:cs="Times New Roman"/>
                <w:sz w:val="24"/>
                <w:szCs w:val="24"/>
              </w:rPr>
              <w:t xml:space="preserve"> </w:t>
            </w:r>
            <w:r w:rsidRPr="002E680A">
              <w:rPr>
                <w:rFonts w:ascii="Times New Roman" w:hAnsi="Times New Roman" w:cs="Times New Roman"/>
                <w:sz w:val="24"/>
                <w:szCs w:val="24"/>
                <w:lang w:val="kk-KZ"/>
              </w:rPr>
              <w:t>соңғы элементтер әдісі</w:t>
            </w:r>
          </w:p>
        </w:tc>
        <w:tc>
          <w:tcPr>
            <w:tcW w:w="4536" w:type="dxa"/>
          </w:tcPr>
          <w:p w:rsidR="009A6967" w:rsidRPr="002E680A" w:rsidRDefault="009A6967" w:rsidP="00816E01">
            <w:pPr>
              <w:jc w:val="both"/>
              <w:rPr>
                <w:rFonts w:ascii="Times New Roman" w:hAnsi="Times New Roman" w:cs="Times New Roman"/>
                <w:sz w:val="24"/>
                <w:szCs w:val="24"/>
                <w:shd w:val="clear" w:color="auto" w:fill="FFFFFF"/>
                <w:lang w:val="kk-KZ"/>
              </w:rPr>
            </w:pPr>
            <w:r w:rsidRPr="002E680A">
              <w:rPr>
                <w:rFonts w:ascii="Times New Roman" w:hAnsi="Times New Roman" w:cs="Times New Roman"/>
                <w:sz w:val="24"/>
                <w:szCs w:val="24"/>
                <w:shd w:val="clear" w:color="auto" w:fill="FFFFFF"/>
                <w:lang w:val="kk-KZ"/>
              </w:rPr>
              <w:t>«</w:t>
            </w:r>
            <w:r w:rsidRPr="00CB2B24">
              <w:rPr>
                <w:rFonts w:ascii="Times New Roman" w:hAnsi="Times New Roman" w:cs="Times New Roman"/>
                <w:sz w:val="24"/>
                <w:szCs w:val="24"/>
                <w:lang w:val="kk-KZ"/>
              </w:rPr>
              <w:t xml:space="preserve"> Құрылыста</w:t>
            </w:r>
            <w:r w:rsidRPr="002E680A">
              <w:rPr>
                <w:rFonts w:ascii="Times New Roman" w:hAnsi="Times New Roman" w:cs="Times New Roman"/>
                <w:sz w:val="24"/>
                <w:szCs w:val="24"/>
                <w:lang w:val="kk-KZ"/>
              </w:rPr>
              <w:t xml:space="preserve">ғы </w:t>
            </w:r>
            <w:r w:rsidRPr="00CB2B24">
              <w:rPr>
                <w:rFonts w:ascii="Times New Roman" w:hAnsi="Times New Roman" w:cs="Times New Roman"/>
                <w:sz w:val="24"/>
                <w:szCs w:val="24"/>
                <w:lang w:val="kk-KZ"/>
              </w:rPr>
              <w:t xml:space="preserve"> </w:t>
            </w:r>
            <w:r w:rsidRPr="002E680A">
              <w:rPr>
                <w:rFonts w:ascii="Times New Roman" w:hAnsi="Times New Roman" w:cs="Times New Roman"/>
                <w:sz w:val="24"/>
                <w:szCs w:val="24"/>
                <w:lang w:val="kk-KZ"/>
              </w:rPr>
              <w:t>соңғы элементтер әдісі</w:t>
            </w:r>
            <w:r w:rsidRPr="002E680A">
              <w:rPr>
                <w:rFonts w:ascii="Times New Roman" w:hAnsi="Times New Roman" w:cs="Times New Roman"/>
                <w:sz w:val="24"/>
                <w:szCs w:val="24"/>
                <w:shd w:val="clear" w:color="auto" w:fill="FFFFFF"/>
                <w:lang w:val="kk-KZ"/>
              </w:rPr>
              <w:t>» магистранттарға конструкцияларды есептеу әдістемесі, дизайны диаграммалары және оларды өнеркәсіптік және азаматтық құрылыс құрылымдары мен құрылымдық элементтерін дербес сандық есептеулер үшін дайындайды.</w:t>
            </w:r>
          </w:p>
          <w:p w:rsidR="009A6967" w:rsidRPr="002E680A" w:rsidRDefault="009A6967" w:rsidP="00816E01">
            <w:pPr>
              <w:jc w:val="both"/>
              <w:rPr>
                <w:rFonts w:ascii="Times New Roman" w:hAnsi="Times New Roman" w:cs="Times New Roman"/>
                <w:sz w:val="24"/>
                <w:szCs w:val="24"/>
                <w:lang w:val="kk-KZ"/>
              </w:rPr>
            </w:pPr>
            <w:r w:rsidRPr="002E680A">
              <w:rPr>
                <w:rFonts w:ascii="Times New Roman" w:hAnsi="Times New Roman" w:cs="Times New Roman"/>
                <w:sz w:val="24"/>
                <w:szCs w:val="24"/>
                <w:shd w:val="clear" w:color="auto" w:fill="FFFFFF"/>
                <w:lang w:val="kk-KZ"/>
              </w:rPr>
              <w:t>Әдіс деформацияланатын қатты механиканың, жылу берудің, гидродинамиканың және электродинамиканың мәселелерін шешу үшін кеңінен қолданылады.</w:t>
            </w:r>
          </w:p>
        </w:tc>
        <w:tc>
          <w:tcPr>
            <w:tcW w:w="1134" w:type="dxa"/>
            <w:vMerge w:val="restart"/>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t>5</w:t>
            </w: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21</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ғылыми-техникалық мәселелерді шешу әдістері</w:t>
            </w:r>
          </w:p>
        </w:tc>
        <w:tc>
          <w:tcPr>
            <w:tcW w:w="4536"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rPr>
              <w:t>Пән құрылыс ғылыми-техникалық мәселелерді шешу үшін негізгі әдістері назар аударады. құрылысына техникалық проблемаларды ұтымды шешімдер принциптері. Техникалық мәселелерді шешудің және олардың нәтижелерін бағалаудың практикалық әдістері. Ғылыми және техникалық мәселелерді шешудің ең жақсы әдістерін таңдаңыз. Диссертациялық зерттеуде алынған білімді іс жүзінде қолданыңыз.</w:t>
            </w:r>
          </w:p>
        </w:tc>
        <w:tc>
          <w:tcPr>
            <w:tcW w:w="1134" w:type="dxa"/>
            <w:vMerge/>
          </w:tcPr>
          <w:p w:rsidR="009A6967" w:rsidRPr="002E680A" w:rsidRDefault="009A6967" w:rsidP="00816E01">
            <w:pPr>
              <w:rPr>
                <w:rFonts w:ascii="Times New Roman" w:hAnsi="Times New Roman" w:cs="Times New Roman"/>
                <w:sz w:val="24"/>
                <w:szCs w:val="24"/>
              </w:rPr>
            </w:pP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22</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Автомагистральдар</w:t>
            </w:r>
          </w:p>
        </w:tc>
        <w:tc>
          <w:tcPr>
            <w:tcW w:w="4536" w:type="dxa"/>
          </w:tcPr>
          <w:p w:rsidR="009A6967" w:rsidRDefault="009A6967" w:rsidP="00816E01">
            <w:pPr>
              <w:jc w:val="both"/>
              <w:rPr>
                <w:rFonts w:ascii="Times New Roman" w:hAnsi="Times New Roman" w:cs="Times New Roman"/>
                <w:sz w:val="24"/>
                <w:szCs w:val="24"/>
              </w:rPr>
            </w:pPr>
            <w:r w:rsidRPr="00DC686F">
              <w:rPr>
                <w:rFonts w:ascii="Times New Roman" w:hAnsi="Times New Roman" w:cs="Times New Roman"/>
                <w:sz w:val="24"/>
                <w:szCs w:val="24"/>
              </w:rPr>
              <w:t>"</w:t>
            </w:r>
            <w:r w:rsidRPr="002E680A">
              <w:rPr>
                <w:rFonts w:ascii="Times New Roman" w:hAnsi="Times New Roman" w:cs="Times New Roman"/>
                <w:sz w:val="24"/>
                <w:szCs w:val="24"/>
              </w:rPr>
              <w:t>Автомагистральдар</w:t>
            </w:r>
            <w:r w:rsidRPr="00DC686F">
              <w:rPr>
                <w:rFonts w:ascii="Times New Roman" w:hAnsi="Times New Roman" w:cs="Times New Roman"/>
                <w:sz w:val="24"/>
                <w:szCs w:val="24"/>
              </w:rPr>
              <w:t xml:space="preserve">" пәні көлік құрылысының отандық және шетелдік тәжірибесін жинақтау негізінде білімді бекітеді және практикалық дағдылар мен іскерлікті қалыптастырады. Пәнде </w:t>
            </w:r>
            <w:r w:rsidRPr="00DC686F">
              <w:rPr>
                <w:rFonts w:ascii="Times New Roman" w:hAnsi="Times New Roman" w:cs="Times New Roman"/>
                <w:sz w:val="24"/>
                <w:szCs w:val="24"/>
              </w:rPr>
              <w:lastRenderedPageBreak/>
              <w:t>геометриялық элементтердің параметрлерін негіздеудің ғылыми әдістері, автомобиль магистральдарын жобалаудың нормативтік базас</w:t>
            </w:r>
            <w:r>
              <w:rPr>
                <w:rFonts w:ascii="Times New Roman" w:hAnsi="Times New Roman" w:cs="Times New Roman"/>
                <w:sz w:val="24"/>
                <w:szCs w:val="24"/>
              </w:rPr>
              <w:t xml:space="preserve">ын құру әдіснамасы баяндалады. Бұл </w:t>
            </w:r>
            <w:r w:rsidRPr="00DC686F">
              <w:rPr>
                <w:rFonts w:ascii="Times New Roman" w:hAnsi="Times New Roman" w:cs="Times New Roman"/>
                <w:sz w:val="24"/>
                <w:szCs w:val="24"/>
              </w:rPr>
              <w:t xml:space="preserve">пәнде </w:t>
            </w:r>
            <w:r>
              <w:rPr>
                <w:rFonts w:ascii="Times New Roman" w:hAnsi="Times New Roman" w:cs="Times New Roman"/>
                <w:sz w:val="24"/>
                <w:szCs w:val="24"/>
              </w:rPr>
              <w:t>CREDO кәсіби бағдарламасы</w:t>
            </w:r>
          </w:p>
          <w:p w:rsidR="009A6967" w:rsidRPr="002E680A" w:rsidRDefault="009A6967" w:rsidP="00816E01">
            <w:pPr>
              <w:jc w:val="both"/>
              <w:rPr>
                <w:rFonts w:ascii="Times New Roman" w:hAnsi="Times New Roman" w:cs="Times New Roman"/>
                <w:sz w:val="24"/>
                <w:szCs w:val="24"/>
              </w:rPr>
            </w:pPr>
            <w:r w:rsidRPr="00DC686F">
              <w:rPr>
                <w:rFonts w:ascii="Times New Roman" w:hAnsi="Times New Roman" w:cs="Times New Roman"/>
                <w:sz w:val="24"/>
                <w:szCs w:val="24"/>
              </w:rPr>
              <w:t>қолданылады.</w:t>
            </w:r>
          </w:p>
        </w:tc>
        <w:tc>
          <w:tcPr>
            <w:tcW w:w="1134"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lastRenderedPageBreak/>
              <w:t>5</w:t>
            </w: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023EE3">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10</w:t>
            </w:r>
          </w:p>
        </w:tc>
      </w:tr>
      <w:tr w:rsidR="007C568F" w:rsidRPr="002E680A" w:rsidTr="004A1E03">
        <w:trPr>
          <w:trHeight w:val="1266"/>
        </w:trPr>
        <w:tc>
          <w:tcPr>
            <w:tcW w:w="691" w:type="dxa"/>
          </w:tcPr>
          <w:p w:rsidR="007C568F" w:rsidRPr="00DD01B8" w:rsidRDefault="007C568F" w:rsidP="007C568F">
            <w:pPr>
              <w:rPr>
                <w:rFonts w:ascii="Times New Roman" w:hAnsi="Times New Roman" w:cs="Times New Roman"/>
                <w:sz w:val="24"/>
                <w:szCs w:val="24"/>
              </w:rPr>
            </w:pPr>
            <w:r w:rsidRPr="00DD01B8">
              <w:rPr>
                <w:rFonts w:ascii="Times New Roman" w:hAnsi="Times New Roman" w:cs="Times New Roman"/>
                <w:sz w:val="24"/>
                <w:szCs w:val="24"/>
              </w:rPr>
              <w:lastRenderedPageBreak/>
              <w:t>23</w:t>
            </w:r>
          </w:p>
        </w:tc>
        <w:tc>
          <w:tcPr>
            <w:tcW w:w="1969" w:type="dxa"/>
          </w:tcPr>
          <w:p w:rsidR="007C568F" w:rsidRPr="007262D2" w:rsidRDefault="007C568F" w:rsidP="007C568F">
            <w:pPr>
              <w:rPr>
                <w:rFonts w:ascii="Times New Roman" w:hAnsi="Times New Roman" w:cs="Times New Roman"/>
                <w:sz w:val="24"/>
                <w:szCs w:val="24"/>
              </w:rPr>
            </w:pPr>
            <w:r w:rsidRPr="007262D2">
              <w:rPr>
                <w:rFonts w:ascii="Times New Roman" w:hAnsi="Times New Roman" w:cs="Times New Roman"/>
                <w:sz w:val="24"/>
                <w:szCs w:val="24"/>
              </w:rPr>
              <w:t>Құрылыстағы сандық  модельдеу</w:t>
            </w:r>
          </w:p>
        </w:tc>
        <w:tc>
          <w:tcPr>
            <w:tcW w:w="4536" w:type="dxa"/>
          </w:tcPr>
          <w:p w:rsidR="007C568F" w:rsidRPr="007262D2" w:rsidRDefault="007C568F" w:rsidP="007262D2">
            <w:pPr>
              <w:jc w:val="both"/>
              <w:rPr>
                <w:rFonts w:ascii="Times New Roman" w:hAnsi="Times New Roman" w:cs="Times New Roman"/>
                <w:b/>
                <w:lang w:val="kk-KZ"/>
              </w:rPr>
            </w:pPr>
            <w:r w:rsidRPr="007262D2">
              <w:rPr>
                <w:rFonts w:ascii="Times New Roman" w:hAnsi="Times New Roman" w:cs="Times New Roman"/>
                <w:lang w:val="kk-KZ" w:eastAsia="ru-RU"/>
              </w:rPr>
              <w:t>«Құрылыстағы сандық модельдеу» пәні көлік құрылымдарын модельдеу негіздерін қамтиды. Жолдың нақты жағдайынна сәйкес келетін сандық моделін құру (трафикті модельдеу). Бұл пән BIM моделін қолдана отырып сәулет, инженерлік, технологиялық және экономикалық ақпараттарды жинау және кешенді өңдеу кезіндегі жобалау әдістері. Пәнде математикалық негіздер, алгоритмдер және бағдарламалық қамтамасыздандыру бар. Көлік ағындарын модельдеудің заманауи тәсілдері жайында қамтиды</w:t>
            </w:r>
          </w:p>
        </w:tc>
        <w:tc>
          <w:tcPr>
            <w:tcW w:w="1134" w:type="dxa"/>
            <w:vMerge/>
          </w:tcPr>
          <w:p w:rsidR="007C568F" w:rsidRPr="007C568F" w:rsidRDefault="007C568F" w:rsidP="007C568F">
            <w:pPr>
              <w:rPr>
                <w:rFonts w:ascii="Times New Roman" w:hAnsi="Times New Roman" w:cs="Times New Roman"/>
                <w:sz w:val="24"/>
                <w:szCs w:val="24"/>
                <w:highlight w:val="yellow"/>
                <w:lang w:val="kk-KZ"/>
              </w:rPr>
            </w:pPr>
          </w:p>
        </w:tc>
        <w:tc>
          <w:tcPr>
            <w:tcW w:w="1292" w:type="dxa"/>
          </w:tcPr>
          <w:p w:rsidR="007C568F" w:rsidRPr="001569D5" w:rsidRDefault="007C568F" w:rsidP="007C568F">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B938F1">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9</w:t>
            </w:r>
          </w:p>
        </w:tc>
      </w:tr>
      <w:tr w:rsidR="009A6967" w:rsidRPr="00DD01B8"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24</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қазіргі заманғы технологиялар</w:t>
            </w:r>
          </w:p>
        </w:tc>
        <w:tc>
          <w:tcPr>
            <w:tcW w:w="4536"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rPr>
              <w:t xml:space="preserve">Бұл пәнде </w:t>
            </w:r>
            <w:r w:rsidRPr="002E680A">
              <w:rPr>
                <w:rFonts w:ascii="Times New Roman" w:hAnsi="Times New Roman" w:cs="Times New Roman"/>
                <w:sz w:val="24"/>
                <w:szCs w:val="24"/>
                <w:lang w:val="kk-KZ"/>
              </w:rPr>
              <w:t>магистрант</w:t>
            </w:r>
            <w:r w:rsidRPr="002E680A">
              <w:rPr>
                <w:rFonts w:ascii="Times New Roman" w:hAnsi="Times New Roman" w:cs="Times New Roman"/>
                <w:sz w:val="24"/>
                <w:szCs w:val="24"/>
              </w:rPr>
              <w:t xml:space="preserve"> автожол саласында жаңа технологияларды зерттейді. Осы пәнді оқу барысында магистрлік мынадай құзыретін кеңейтеді және тереңдетеді: - жол құрылысы және жол құрылысы технологиялық процестерді дамыту, жаңа технологияларды иелену, құрылыс материалдарын, бұйымдарын және құрылыстар, машиналар мен жабдықтар</w:t>
            </w:r>
          </w:p>
        </w:tc>
        <w:tc>
          <w:tcPr>
            <w:tcW w:w="1134" w:type="dxa"/>
            <w:vMerge w:val="restart"/>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rPr>
              <w:t>5</w:t>
            </w: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7</w:t>
            </w:r>
          </w:p>
        </w:tc>
      </w:tr>
      <w:tr w:rsidR="009A6967" w:rsidRPr="002E680A" w:rsidTr="007262D2">
        <w:trPr>
          <w:trHeight w:val="3679"/>
        </w:trPr>
        <w:tc>
          <w:tcPr>
            <w:tcW w:w="691" w:type="dxa"/>
          </w:tcPr>
          <w:p w:rsidR="009A6967" w:rsidRPr="00DD01B8" w:rsidRDefault="009A6967" w:rsidP="00816E01">
            <w:pPr>
              <w:rPr>
                <w:rFonts w:ascii="Times New Roman" w:hAnsi="Times New Roman" w:cs="Times New Roman"/>
                <w:sz w:val="24"/>
                <w:szCs w:val="24"/>
              </w:rPr>
            </w:pPr>
            <w:r w:rsidRPr="00DD01B8">
              <w:rPr>
                <w:rFonts w:ascii="Times New Roman" w:hAnsi="Times New Roman" w:cs="Times New Roman"/>
                <w:sz w:val="24"/>
                <w:szCs w:val="24"/>
              </w:rPr>
              <w:t>25</w:t>
            </w:r>
          </w:p>
        </w:tc>
        <w:tc>
          <w:tcPr>
            <w:tcW w:w="1969" w:type="dxa"/>
          </w:tcPr>
          <w:p w:rsidR="009A6967" w:rsidRPr="00DD01B8" w:rsidRDefault="009A6967" w:rsidP="00816E01">
            <w:pPr>
              <w:rPr>
                <w:rFonts w:ascii="Times New Roman" w:hAnsi="Times New Roman" w:cs="Times New Roman"/>
                <w:sz w:val="24"/>
                <w:szCs w:val="24"/>
              </w:rPr>
            </w:pPr>
            <w:r w:rsidRPr="00DD01B8">
              <w:rPr>
                <w:rFonts w:ascii="Times New Roman" w:hAnsi="Times New Roman" w:cs="Times New Roman"/>
                <w:color w:val="000000"/>
                <w:sz w:val="24"/>
                <w:szCs w:val="24"/>
              </w:rPr>
              <w:t>Автомобиль жолдары мен қала көшелерін қайта жаңартудың инновациялық технологиялары</w:t>
            </w:r>
          </w:p>
        </w:tc>
        <w:tc>
          <w:tcPr>
            <w:tcW w:w="4536" w:type="dxa"/>
          </w:tcPr>
          <w:p w:rsidR="009A6967" w:rsidRPr="00DD01B8" w:rsidRDefault="009A6967" w:rsidP="00816E01">
            <w:pPr>
              <w:jc w:val="both"/>
              <w:rPr>
                <w:rFonts w:ascii="Times New Roman" w:hAnsi="Times New Roman" w:cs="Times New Roman"/>
                <w:sz w:val="24"/>
                <w:szCs w:val="24"/>
              </w:rPr>
            </w:pPr>
            <w:r w:rsidRPr="00DD01B8">
              <w:rPr>
                <w:rFonts w:ascii="Times New Roman" w:hAnsi="Times New Roman" w:cs="Times New Roman"/>
                <w:color w:val="000000"/>
                <w:sz w:val="24"/>
                <w:szCs w:val="24"/>
              </w:rPr>
              <w:t>Бұл пәнде магистрант жөндеудің инновациялық технологияларын, құрылыстық бақылауды, автокөлік және қала жолдарының жұмыс сапасын өндірістік бақылауды және мониторингілеуді үйренеді. Берілген пәнді оқу барысында магистрант келесі құзыреттіліктерді кеңейтеді және тереңдетеді: - қала және жол құрылысы, құрылыс материалдары, бұйымдары мен конструкциялары, машиналар мен жабдықтар өндірісінің инновациялық технологияларын меңгеруі</w:t>
            </w:r>
          </w:p>
        </w:tc>
        <w:tc>
          <w:tcPr>
            <w:tcW w:w="1134" w:type="dxa"/>
            <w:vMerge/>
          </w:tcPr>
          <w:p w:rsidR="009A6967" w:rsidRPr="00051A98" w:rsidRDefault="009A6967" w:rsidP="00816E01">
            <w:pPr>
              <w:rPr>
                <w:rFonts w:ascii="Times New Roman" w:hAnsi="Times New Roman" w:cs="Times New Roman"/>
                <w:sz w:val="24"/>
                <w:szCs w:val="24"/>
                <w:highlight w:val="yellow"/>
              </w:rPr>
            </w:pP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26</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Эксперименттік және теориялық құрылыс әдістері</w:t>
            </w:r>
          </w:p>
        </w:tc>
        <w:tc>
          <w:tcPr>
            <w:tcW w:w="4536" w:type="dxa"/>
          </w:tcPr>
          <w:p w:rsidR="009A6967" w:rsidRPr="00F00BBC" w:rsidRDefault="009A6967" w:rsidP="00F00BBC">
            <w:pPr>
              <w:rPr>
                <w:rFonts w:ascii="Times New Roman" w:hAnsi="Times New Roman" w:cs="Times New Roman"/>
              </w:rPr>
            </w:pPr>
            <w:r w:rsidRPr="00F00BBC">
              <w:rPr>
                <w:rFonts w:ascii="Times New Roman" w:hAnsi="Times New Roman" w:cs="Times New Roman"/>
              </w:rPr>
              <w:t>Эксперименттік зерттеулер теориялық идеяларды растайтын немесе дәлелдейтін нақты фактілер өлшеу немесе бақылау арқылы анықталған немесе бұрын теориялық түрде шығарылмаған жаңа тәуелділіктер анықталған зерттеу жұмыстарының бөлігі болып табылады.</w:t>
            </w:r>
          </w:p>
          <w:p w:rsidR="009A6967" w:rsidRPr="00F00BBC" w:rsidRDefault="009A6967" w:rsidP="00F00BBC">
            <w:pPr>
              <w:rPr>
                <w:rFonts w:ascii="Times New Roman" w:hAnsi="Times New Roman" w:cs="Times New Roman"/>
              </w:rPr>
            </w:pPr>
            <w:r w:rsidRPr="00F00BBC">
              <w:rPr>
                <w:rFonts w:ascii="Times New Roman" w:hAnsi="Times New Roman" w:cs="Times New Roman"/>
              </w:rPr>
              <w:t>Барлық ғылымдар бойынша эксперимент кез-келген жорамалдардың сенімділігі критерийі болып саналады.</w:t>
            </w:r>
          </w:p>
        </w:tc>
        <w:tc>
          <w:tcPr>
            <w:tcW w:w="1134"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5</w:t>
            </w:r>
          </w:p>
          <w:p w:rsidR="009A6967" w:rsidRPr="002E680A" w:rsidRDefault="009A6967" w:rsidP="00816E01">
            <w:pPr>
              <w:rPr>
                <w:rFonts w:ascii="Times New Roman" w:hAnsi="Times New Roman" w:cs="Times New Roman"/>
                <w:sz w:val="24"/>
                <w:szCs w:val="24"/>
              </w:rPr>
            </w:pP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7</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 ғылымындағы компьютерлік технологиялар</w:t>
            </w:r>
          </w:p>
        </w:tc>
        <w:tc>
          <w:tcPr>
            <w:tcW w:w="4536" w:type="dxa"/>
          </w:tcPr>
          <w:p w:rsidR="009A6967" w:rsidRPr="002E680A" w:rsidRDefault="009A6967" w:rsidP="00816E01">
            <w:pPr>
              <w:pStyle w:val="af9"/>
              <w:spacing w:before="0" w:after="0"/>
            </w:pPr>
            <w:r w:rsidRPr="001B0182">
              <w:t>Пән ғылыми зерттеулердің нәтижелерін өңдеу, ақпаратты жинау, сақтау, өңдеу және беру кезінде қолданылатын қазіргі заманғы ақпараттық технологиялар туралы біртұтас түсініктерді қалыптастыруға бағытталған және олардың қоғам дамуындағы рөлі, кәсіби қызметте компьютерлік технологиялардың құралдарын қолдана білу. Құрылыс саласында қолданылатын модельдеудің, аспаптарды, схемаларды, карталарды оңтайлы жобалаудың және құрастырудың заманауи бағдарламалық құралдарын (CAD) меңгеру.</w:t>
            </w:r>
          </w:p>
        </w:tc>
        <w:tc>
          <w:tcPr>
            <w:tcW w:w="1134" w:type="dxa"/>
            <w:vMerge/>
          </w:tcPr>
          <w:p w:rsidR="009A6967" w:rsidRPr="002E680A" w:rsidRDefault="009A6967" w:rsidP="00816E01">
            <w:pPr>
              <w:rPr>
                <w:rFonts w:ascii="Times New Roman" w:hAnsi="Times New Roman" w:cs="Times New Roman"/>
                <w:sz w:val="24"/>
                <w:szCs w:val="24"/>
              </w:rPr>
            </w:pP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7</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28</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Ғылыми зерттеулердің негіздері</w:t>
            </w:r>
          </w:p>
        </w:tc>
        <w:tc>
          <w:tcPr>
            <w:tcW w:w="4536" w:type="dxa"/>
          </w:tcPr>
          <w:p w:rsidR="009A6967" w:rsidRPr="002E680A" w:rsidRDefault="009A6967" w:rsidP="00816E01">
            <w:pPr>
              <w:jc w:val="both"/>
              <w:rPr>
                <w:rFonts w:ascii="Times New Roman" w:hAnsi="Times New Roman" w:cs="Times New Roman"/>
                <w:sz w:val="24"/>
                <w:szCs w:val="24"/>
              </w:rPr>
            </w:pPr>
            <w:r w:rsidRPr="00F253DF">
              <w:rPr>
                <w:rFonts w:ascii="Times New Roman" w:hAnsi="Times New Roman" w:cs="Times New Roman"/>
                <w:sz w:val="24"/>
                <w:szCs w:val="24"/>
                <w:shd w:val="clear" w:color="auto" w:fill="FFFFFF"/>
              </w:rPr>
              <w:t>Бұл пәнді оқу ғылыми зерттеулердің методологиясы мен әдістемесін меңгеру, қажетті ақпаратты таңдау және талдау, зерттеудің мақсаттары мен міндеттерін қалыптастыру үшін қажет. Теориялық алғышарттарды әзірлеу, эксперименттерді жоспарлау және жүргізу, өлшеу нәтижелерін өңдеу және қателіктерді бағалау. Эксперимент нәтижелерін теориялық алғышартта</w:t>
            </w:r>
            <w:r>
              <w:rPr>
                <w:rFonts w:ascii="Times New Roman" w:hAnsi="Times New Roman" w:cs="Times New Roman"/>
                <w:sz w:val="24"/>
                <w:szCs w:val="24"/>
                <w:shd w:val="clear" w:color="auto" w:fill="FFFFFF"/>
              </w:rPr>
              <w:t xml:space="preserve">рмен салыстыра білу және ғылыми </w:t>
            </w:r>
            <w:r w:rsidRPr="00F253DF">
              <w:rPr>
                <w:rFonts w:ascii="Times New Roman" w:hAnsi="Times New Roman" w:cs="Times New Roman"/>
                <w:sz w:val="24"/>
                <w:szCs w:val="24"/>
                <w:shd w:val="clear" w:color="auto" w:fill="FFFFFF"/>
              </w:rPr>
              <w:t>зерттеу қорытындыларын тұжырымдау; ғылыми зерттеу нәтижелері бойынша есептер, баяндамалар жасау немесе мақалалар жазу.</w:t>
            </w:r>
          </w:p>
        </w:tc>
        <w:tc>
          <w:tcPr>
            <w:tcW w:w="1134" w:type="dxa"/>
            <w:vMerge w:val="restart"/>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4</w:t>
            </w: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29</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Тәжірибені жоспарлау әдістері</w:t>
            </w:r>
          </w:p>
        </w:tc>
        <w:tc>
          <w:tcPr>
            <w:tcW w:w="4536" w:type="dxa"/>
          </w:tcPr>
          <w:p w:rsidR="009A6967" w:rsidRPr="002E680A" w:rsidRDefault="009A6967" w:rsidP="00816E01">
            <w:pPr>
              <w:jc w:val="both"/>
              <w:rPr>
                <w:rFonts w:ascii="Times New Roman" w:hAnsi="Times New Roman" w:cs="Times New Roman"/>
                <w:sz w:val="24"/>
                <w:szCs w:val="24"/>
              </w:rPr>
            </w:pPr>
            <w:r w:rsidRPr="002E680A">
              <w:rPr>
                <w:rFonts w:ascii="Times New Roman" w:hAnsi="Times New Roman" w:cs="Times New Roman"/>
                <w:sz w:val="24"/>
                <w:szCs w:val="24"/>
              </w:rPr>
              <w:t>Пәннің мазмұны эксперименталды жоспарлау теориясының негізгі бағыттары - эксперименталды жоспарларды жасау, домендік үлгілерді синтездеу, эксперименттердің тиімділігін және үлгілердің сапасын бағалау үшін негізгі құралдарды ұсынады. Олар ғылыми зерттеулерді және оның нәтижелерін талдау, болжау және бағалау, сондай-ақ пәндік салаларды ресімдеу дағдыларын дамытады. Математикалық статистика, фактор, дисперсия және регрессиялық талдау аппаратының көп өлшемділігі мен өзгермелілігі, сызықты емес бағалау анықталды.</w:t>
            </w:r>
          </w:p>
        </w:tc>
        <w:tc>
          <w:tcPr>
            <w:tcW w:w="1134" w:type="dxa"/>
            <w:vMerge/>
          </w:tcPr>
          <w:p w:rsidR="009A6967" w:rsidRPr="002E680A" w:rsidRDefault="009A6967" w:rsidP="00816E01">
            <w:pPr>
              <w:rPr>
                <w:rFonts w:ascii="Times New Roman" w:hAnsi="Times New Roman" w:cs="Times New Roman"/>
                <w:sz w:val="24"/>
                <w:szCs w:val="24"/>
              </w:rPr>
            </w:pP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30</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Инженерлік сараптаудың әдістері мен құралдары</w:t>
            </w:r>
          </w:p>
        </w:tc>
        <w:tc>
          <w:tcPr>
            <w:tcW w:w="4536" w:type="dxa"/>
          </w:tcPr>
          <w:p w:rsidR="009A6967" w:rsidRPr="002E680A" w:rsidRDefault="009A6967" w:rsidP="00816E01">
            <w:pPr>
              <w:jc w:val="both"/>
              <w:rPr>
                <w:rFonts w:ascii="Times New Roman" w:hAnsi="Times New Roman" w:cs="Times New Roman"/>
                <w:sz w:val="24"/>
                <w:szCs w:val="24"/>
              </w:rPr>
            </w:pPr>
            <w:r w:rsidRPr="00791174">
              <w:rPr>
                <w:rFonts w:ascii="Times New Roman" w:hAnsi="Times New Roman" w:cs="Times New Roman"/>
                <w:sz w:val="24"/>
                <w:szCs w:val="24"/>
                <w:shd w:val="clear" w:color="auto" w:fill="FFFFFF"/>
              </w:rPr>
              <w:t xml:space="preserve">Пән объектінің жобалық мәндерге сәйкестігін қамтамасыз ететін құрылыс конструкцияларының элементтерін дайындау және монтаждау сапасын бақылау әдістері мен құралдарын, </w:t>
            </w:r>
            <w:r w:rsidRPr="00791174">
              <w:rPr>
                <w:rFonts w:ascii="Times New Roman" w:hAnsi="Times New Roman" w:cs="Times New Roman"/>
                <w:sz w:val="24"/>
                <w:szCs w:val="24"/>
                <w:shd w:val="clear" w:color="auto" w:fill="FFFFFF"/>
              </w:rPr>
              <w:lastRenderedPageBreak/>
              <w:t>сондай-ақ жүйелердің нақты жұмысын бейнелеуді қамтиды. Нақты жағдайларда жұмыс істеу кезінде монтаждалатын немесе пайдаланылатын конструкцияның жай-күйін зерделеу оларды дайындау сапасын бақылау кезіндегі әдістермен және құралдармен қамтамасыз етіледі.</w:t>
            </w:r>
          </w:p>
        </w:tc>
        <w:tc>
          <w:tcPr>
            <w:tcW w:w="1134" w:type="dxa"/>
            <w:vMerge w:val="restart"/>
          </w:tcPr>
          <w:p w:rsidR="009A6967" w:rsidRPr="002E680A" w:rsidRDefault="009A6967" w:rsidP="00816E01">
            <w:pPr>
              <w:rPr>
                <w:rFonts w:ascii="Times New Roman" w:hAnsi="Times New Roman" w:cs="Times New Roman"/>
                <w:sz w:val="24"/>
                <w:szCs w:val="24"/>
                <w:lang w:val="en-US"/>
              </w:rPr>
            </w:pPr>
            <w:r w:rsidRPr="002E680A">
              <w:rPr>
                <w:rFonts w:ascii="Times New Roman" w:hAnsi="Times New Roman" w:cs="Times New Roman"/>
                <w:sz w:val="24"/>
                <w:szCs w:val="24"/>
                <w:lang w:val="en-US"/>
              </w:rPr>
              <w:lastRenderedPageBreak/>
              <w:t>4</w:t>
            </w: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Құрылыстағы техникалық сараптама</w:t>
            </w:r>
          </w:p>
        </w:tc>
        <w:tc>
          <w:tcPr>
            <w:tcW w:w="4536" w:type="dxa"/>
          </w:tcPr>
          <w:p w:rsidR="009A6967" w:rsidRPr="002E680A" w:rsidRDefault="009A6967" w:rsidP="00816E01">
            <w:pPr>
              <w:jc w:val="both"/>
              <w:rPr>
                <w:rFonts w:ascii="Times New Roman" w:hAnsi="Times New Roman" w:cs="Times New Roman"/>
                <w:sz w:val="24"/>
                <w:szCs w:val="24"/>
              </w:rPr>
            </w:pPr>
            <w:r w:rsidRPr="008E2A08">
              <w:rPr>
                <w:rFonts w:ascii="Times New Roman" w:hAnsi="Times New Roman" w:cs="Times New Roman"/>
                <w:sz w:val="24"/>
                <w:szCs w:val="24"/>
              </w:rPr>
              <w:t xml:space="preserve">Техникалық </w:t>
            </w:r>
            <w:r>
              <w:rPr>
                <w:rFonts w:ascii="Times New Roman" w:hAnsi="Times New Roman" w:cs="Times New Roman"/>
                <w:sz w:val="24"/>
                <w:szCs w:val="24"/>
              </w:rPr>
              <w:t xml:space="preserve">сараптаманың мәні арнайы </w:t>
            </w:r>
            <w:r w:rsidRPr="008E2A08">
              <w:rPr>
                <w:rFonts w:ascii="Times New Roman" w:hAnsi="Times New Roman" w:cs="Times New Roman"/>
                <w:sz w:val="24"/>
                <w:szCs w:val="24"/>
              </w:rPr>
              <w:t>құрылыс-техникалық</w:t>
            </w:r>
            <w:r>
              <w:rPr>
                <w:rFonts w:ascii="Times New Roman" w:hAnsi="Times New Roman" w:cs="Times New Roman"/>
                <w:sz w:val="24"/>
                <w:szCs w:val="24"/>
              </w:rPr>
              <w:t xml:space="preserve"> ғылыми</w:t>
            </w:r>
            <w:r w:rsidRPr="008E2A08">
              <w:rPr>
                <w:rFonts w:ascii="Times New Roman" w:hAnsi="Times New Roman" w:cs="Times New Roman"/>
                <w:sz w:val="24"/>
                <w:szCs w:val="24"/>
              </w:rPr>
              <w:t xml:space="preserve"> білім негізінде белгіленетін сараптама жүргізу кезінде дәлелдік маңызы бар фактілер туралы мәліметтер болып есептеледі.Объектіні салу, күрделі жөндеу немесе қайта құру процесінде ғылыми негізделген сараптаманы шешуге арналған даулы жағдайлар жиі туындайды.</w:t>
            </w:r>
          </w:p>
        </w:tc>
        <w:tc>
          <w:tcPr>
            <w:tcW w:w="1134" w:type="dxa"/>
            <w:vMerge/>
          </w:tcPr>
          <w:p w:rsidR="009A6967" w:rsidRPr="002E680A" w:rsidRDefault="009A6967" w:rsidP="00816E01">
            <w:pPr>
              <w:rPr>
                <w:rFonts w:ascii="Times New Roman" w:hAnsi="Times New Roman" w:cs="Times New Roman"/>
                <w:sz w:val="24"/>
                <w:szCs w:val="24"/>
              </w:rPr>
            </w:pP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9A6967" w:rsidRPr="002E680A" w:rsidTr="00816E01">
        <w:tc>
          <w:tcPr>
            <w:tcW w:w="9622" w:type="dxa"/>
            <w:gridSpan w:val="5"/>
          </w:tcPr>
          <w:p w:rsidR="009A6967" w:rsidRPr="002E680A" w:rsidRDefault="009A6967" w:rsidP="00816E01">
            <w:pPr>
              <w:jc w:val="center"/>
              <w:rPr>
                <w:rFonts w:ascii="Times New Roman" w:hAnsi="Times New Roman" w:cs="Times New Roman"/>
                <w:sz w:val="24"/>
                <w:szCs w:val="24"/>
              </w:rPr>
            </w:pPr>
            <w:r w:rsidRPr="002E680A">
              <w:rPr>
                <w:rFonts w:ascii="Times New Roman" w:eastAsia="Calibri" w:hAnsi="Times New Roman" w:cs="Times New Roman"/>
                <w:b/>
                <w:sz w:val="24"/>
                <w:szCs w:val="24"/>
              </w:rPr>
              <w:t>Магистрлік ғылыми-зерттеу жұмысы   -24 кредит</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32</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Магистрлік диссертацияны тәжірибеден және жүзеге асыру, соның ішінде с</w:t>
            </w:r>
            <w:r>
              <w:rPr>
                <w:rFonts w:ascii="Times New Roman" w:hAnsi="Times New Roman" w:cs="Times New Roman"/>
                <w:sz w:val="24"/>
                <w:szCs w:val="24"/>
              </w:rPr>
              <w:t>туденттің ғылыми-зерттеу жұмысы</w:t>
            </w:r>
          </w:p>
        </w:tc>
        <w:tc>
          <w:tcPr>
            <w:tcW w:w="4536" w:type="dxa"/>
          </w:tcPr>
          <w:p w:rsidR="009A6967" w:rsidRPr="002E680A" w:rsidRDefault="009A6967" w:rsidP="00816E01">
            <w:pPr>
              <w:jc w:val="both"/>
              <w:rPr>
                <w:rFonts w:ascii="Times New Roman" w:hAnsi="Times New Roman" w:cs="Times New Roman"/>
                <w:sz w:val="24"/>
                <w:szCs w:val="24"/>
                <w:shd w:val="clear" w:color="auto" w:fill="FFFFFF"/>
              </w:rPr>
            </w:pPr>
            <w:r w:rsidRPr="002E680A">
              <w:rPr>
                <w:rFonts w:ascii="Times New Roman" w:hAnsi="Times New Roman" w:cs="Times New Roman"/>
                <w:sz w:val="24"/>
                <w:szCs w:val="24"/>
              </w:rPr>
              <w:t>Ғылыми-зерттеу жұмысы ғылыми жетекшінің магистранттарына бақылауымен жүзеге асырылады. Зерттеу жұмысының бағыты магистрлік диссертация тақырыбына сәйкес анықталады. Зерттеу жұмысының мақсаты - білім беру үдерісін зерттеу және кәсіби проблемаларды шешу үшін қажетті құзыреттілікті қалыптастыруды қамтамасыз ету үшін магистрлерді даярлау бағыттары бойынша кәсіптік қызмет саласын дамытумен біріктіру.</w:t>
            </w:r>
          </w:p>
        </w:tc>
        <w:tc>
          <w:tcPr>
            <w:tcW w:w="1134"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24</w:t>
            </w: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2E680A" w:rsidTr="00816E01">
        <w:tc>
          <w:tcPr>
            <w:tcW w:w="9622" w:type="dxa"/>
            <w:gridSpan w:val="5"/>
          </w:tcPr>
          <w:p w:rsidR="009A6967" w:rsidRPr="002E680A" w:rsidRDefault="00F00BBC" w:rsidP="00F00BBC">
            <w:pPr>
              <w:jc w:val="center"/>
              <w:rPr>
                <w:rFonts w:ascii="Times New Roman" w:hAnsi="Times New Roman" w:cs="Times New Roman"/>
                <w:sz w:val="24"/>
                <w:szCs w:val="24"/>
              </w:rPr>
            </w:pPr>
            <w:r w:rsidRPr="009B1E98">
              <w:rPr>
                <w:rFonts w:ascii="Times New Roman" w:hAnsi="Times New Roman" w:cs="Times New Roman"/>
                <w:b/>
                <w:sz w:val="20"/>
                <w:szCs w:val="20"/>
                <w:lang w:val="kk-KZ"/>
              </w:rPr>
              <w:t xml:space="preserve">Қорытынды мемлекеттік аттестаттау </w:t>
            </w:r>
            <w:r w:rsidRPr="009B1E98">
              <w:rPr>
                <w:rFonts w:ascii="Times New Roman" w:hAnsi="Times New Roman" w:cs="Times New Roman"/>
                <w:b/>
              </w:rPr>
              <w:t>(</w:t>
            </w:r>
            <w:r w:rsidRPr="009B1E98">
              <w:rPr>
                <w:rFonts w:ascii="Times New Roman" w:hAnsi="Times New Roman" w:cs="Times New Roman"/>
                <w:b/>
                <w:sz w:val="20"/>
                <w:szCs w:val="20"/>
                <w:lang w:val="kk-KZ"/>
              </w:rPr>
              <w:t>ҚМА</w:t>
            </w:r>
            <w:r w:rsidRPr="009B1E98">
              <w:rPr>
                <w:rFonts w:ascii="Times New Roman" w:hAnsi="Times New Roman" w:cs="Times New Roman"/>
                <w:b/>
              </w:rPr>
              <w:t>)</w:t>
            </w:r>
            <w:r>
              <w:rPr>
                <w:rFonts w:ascii="Times New Roman" w:eastAsia="Calibri" w:hAnsi="Times New Roman" w:cs="Times New Roman"/>
                <w:b/>
                <w:bCs/>
                <w:sz w:val="20"/>
                <w:szCs w:val="20"/>
              </w:rPr>
              <w:t>-8 кредит</w:t>
            </w:r>
          </w:p>
        </w:tc>
      </w:tr>
      <w:tr w:rsidR="009A6967" w:rsidRPr="002E680A" w:rsidTr="004A1E03">
        <w:tc>
          <w:tcPr>
            <w:tcW w:w="691" w:type="dxa"/>
          </w:tcPr>
          <w:p w:rsidR="009A6967" w:rsidRPr="002E680A" w:rsidRDefault="009A6967" w:rsidP="00816E01">
            <w:pPr>
              <w:rPr>
                <w:rFonts w:ascii="Times New Roman" w:hAnsi="Times New Roman" w:cs="Times New Roman"/>
                <w:sz w:val="24"/>
                <w:szCs w:val="24"/>
              </w:rPr>
            </w:pPr>
            <w:r>
              <w:rPr>
                <w:rFonts w:ascii="Times New Roman" w:hAnsi="Times New Roman" w:cs="Times New Roman"/>
                <w:sz w:val="24"/>
                <w:szCs w:val="24"/>
              </w:rPr>
              <w:t>33</w:t>
            </w:r>
          </w:p>
        </w:tc>
        <w:tc>
          <w:tcPr>
            <w:tcW w:w="1969" w:type="dxa"/>
          </w:tcPr>
          <w:p w:rsidR="009A6967" w:rsidRPr="002E680A" w:rsidRDefault="009A6967" w:rsidP="00816E01">
            <w:pPr>
              <w:rPr>
                <w:rFonts w:ascii="Times New Roman" w:hAnsi="Times New Roman" w:cs="Times New Roman"/>
                <w:sz w:val="24"/>
                <w:szCs w:val="24"/>
              </w:rPr>
            </w:pPr>
            <w:r w:rsidRPr="002E680A">
              <w:rPr>
                <w:rFonts w:ascii="Times New Roman" w:hAnsi="Times New Roman" w:cs="Times New Roman"/>
                <w:sz w:val="24"/>
                <w:szCs w:val="24"/>
              </w:rPr>
              <w:t>Магистрлік диссертацияны тіркеу және қорғау</w:t>
            </w:r>
          </w:p>
        </w:tc>
        <w:tc>
          <w:tcPr>
            <w:tcW w:w="4536" w:type="dxa"/>
          </w:tcPr>
          <w:p w:rsidR="009A6967" w:rsidRPr="002E680A" w:rsidRDefault="009A6967" w:rsidP="00816E01">
            <w:pPr>
              <w:jc w:val="both"/>
              <w:rPr>
                <w:rFonts w:ascii="Times New Roman" w:hAnsi="Times New Roman" w:cs="Times New Roman"/>
                <w:sz w:val="24"/>
                <w:szCs w:val="24"/>
                <w:lang w:val="kk-KZ"/>
              </w:rPr>
            </w:pPr>
            <w:r w:rsidRPr="002E680A">
              <w:rPr>
                <w:rFonts w:ascii="Times New Roman" w:hAnsi="Times New Roman" w:cs="Times New Roman"/>
                <w:sz w:val="24"/>
                <w:szCs w:val="24"/>
                <w:lang w:val="kk-KZ"/>
              </w:rPr>
              <w:t>Магистрлік диссертацияларды қорғау және қорғаудың негізгі міндеттері: зерттеу тақырыбы бойынша статистикалық мәліметтер мен практикалық материалдардың магистрлік диссертацияларын талдау, тұжырымдарды тұжырым</w:t>
            </w:r>
            <w:r w:rsidR="000208CD">
              <w:rPr>
                <w:rFonts w:ascii="Times New Roman" w:hAnsi="Times New Roman" w:cs="Times New Roman"/>
                <w:sz w:val="24"/>
                <w:szCs w:val="24"/>
                <w:lang w:val="kk-KZ"/>
              </w:rPr>
              <w:t>-</w:t>
            </w:r>
            <w:r w:rsidRPr="002E680A">
              <w:rPr>
                <w:rFonts w:ascii="Times New Roman" w:hAnsi="Times New Roman" w:cs="Times New Roman"/>
                <w:sz w:val="24"/>
                <w:szCs w:val="24"/>
                <w:lang w:val="kk-KZ"/>
              </w:rPr>
              <w:t xml:space="preserve">дау, заңдылықтар, ұсыныстар мен ұсыныстарды жинақтау, өңдеу және синтездеу, </w:t>
            </w:r>
            <w:r w:rsidRPr="002E680A">
              <w:rPr>
                <w:rFonts w:ascii="Times New Roman" w:hAnsi="Times New Roman" w:cs="Times New Roman"/>
                <w:sz w:val="24"/>
                <w:szCs w:val="24"/>
              </w:rPr>
              <w:t xml:space="preserve"> </w:t>
            </w:r>
            <w:r w:rsidRPr="002E680A">
              <w:rPr>
                <w:rFonts w:ascii="Times New Roman" w:hAnsi="Times New Roman" w:cs="Times New Roman"/>
                <w:sz w:val="24"/>
                <w:szCs w:val="24"/>
                <w:lang w:val="kk-KZ"/>
              </w:rPr>
              <w:t>Магистрлік диссертация оқу орынныда  әзірлег</w:t>
            </w:r>
            <w:r w:rsidR="000208CD">
              <w:rPr>
                <w:rFonts w:ascii="Times New Roman" w:hAnsi="Times New Roman" w:cs="Times New Roman"/>
                <w:sz w:val="24"/>
                <w:szCs w:val="24"/>
                <w:lang w:val="kk-KZ"/>
              </w:rPr>
              <w:t>ен талаптарына сәйкес жасалады.</w:t>
            </w:r>
          </w:p>
        </w:tc>
        <w:tc>
          <w:tcPr>
            <w:tcW w:w="1134" w:type="dxa"/>
          </w:tcPr>
          <w:p w:rsidR="009A6967" w:rsidRPr="002E680A" w:rsidRDefault="00F00BBC" w:rsidP="00816E01">
            <w:pPr>
              <w:rPr>
                <w:rFonts w:ascii="Times New Roman" w:hAnsi="Times New Roman" w:cs="Times New Roman"/>
                <w:sz w:val="24"/>
                <w:szCs w:val="24"/>
              </w:rPr>
            </w:pPr>
            <w:r>
              <w:rPr>
                <w:rFonts w:ascii="Times New Roman" w:hAnsi="Times New Roman" w:cs="Times New Roman"/>
                <w:sz w:val="24"/>
                <w:szCs w:val="24"/>
              </w:rPr>
              <w:t>8</w:t>
            </w:r>
          </w:p>
        </w:tc>
        <w:tc>
          <w:tcPr>
            <w:tcW w:w="1292" w:type="dxa"/>
          </w:tcPr>
          <w:p w:rsidR="009A6967" w:rsidRPr="001569D5" w:rsidRDefault="009A6967" w:rsidP="00816E0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9A6967" w:rsidRPr="00E80ECF" w:rsidTr="00816E01">
        <w:tc>
          <w:tcPr>
            <w:tcW w:w="9622" w:type="dxa"/>
            <w:gridSpan w:val="5"/>
          </w:tcPr>
          <w:p w:rsidR="009A6967" w:rsidRPr="00E80ECF" w:rsidRDefault="009A6967" w:rsidP="00816E01">
            <w:pPr>
              <w:rPr>
                <w:rFonts w:ascii="Times New Roman" w:hAnsi="Times New Roman" w:cs="Times New Roman"/>
                <w:sz w:val="24"/>
                <w:szCs w:val="24"/>
              </w:rPr>
            </w:pPr>
            <w:r w:rsidRPr="002E680A">
              <w:rPr>
                <w:rFonts w:ascii="Times New Roman" w:eastAsia="Calibri" w:hAnsi="Times New Roman" w:cs="Times New Roman"/>
                <w:b/>
                <w:sz w:val="24"/>
                <w:szCs w:val="24"/>
              </w:rPr>
              <w:t xml:space="preserve">               </w:t>
            </w:r>
            <w:r w:rsidRPr="002E680A">
              <w:rPr>
                <w:rFonts w:ascii="Times New Roman" w:hAnsi="Times New Roman" w:cs="Times New Roman"/>
                <w:sz w:val="24"/>
                <w:szCs w:val="24"/>
              </w:rPr>
              <w:t xml:space="preserve"> </w:t>
            </w:r>
            <w:r w:rsidRPr="002E680A">
              <w:rPr>
                <w:rFonts w:ascii="Times New Roman" w:hAnsi="Times New Roman" w:cs="Times New Roman"/>
                <w:b/>
                <w:sz w:val="24"/>
                <w:szCs w:val="24"/>
                <w:lang w:val="kk-KZ"/>
              </w:rPr>
              <w:t xml:space="preserve">Барлығы </w:t>
            </w:r>
            <w:r w:rsidRPr="002E680A">
              <w:rPr>
                <w:rFonts w:ascii="Times New Roman" w:eastAsia="Calibri" w:hAnsi="Times New Roman" w:cs="Times New Roman"/>
                <w:b/>
                <w:sz w:val="24"/>
                <w:szCs w:val="24"/>
              </w:rPr>
              <w:t xml:space="preserve">                                                                </w:t>
            </w:r>
            <w:r w:rsidR="00F00BBC">
              <w:rPr>
                <w:rFonts w:ascii="Times New Roman" w:eastAsia="Calibri" w:hAnsi="Times New Roman" w:cs="Times New Roman"/>
                <w:b/>
                <w:sz w:val="24"/>
                <w:szCs w:val="24"/>
              </w:rPr>
              <w:t xml:space="preserve">                 </w:t>
            </w:r>
            <w:r w:rsidRPr="002E680A">
              <w:rPr>
                <w:rFonts w:ascii="Times New Roman" w:eastAsia="Calibri" w:hAnsi="Times New Roman" w:cs="Times New Roman"/>
                <w:b/>
                <w:sz w:val="24"/>
                <w:szCs w:val="24"/>
              </w:rPr>
              <w:t xml:space="preserve">  120</w:t>
            </w:r>
          </w:p>
        </w:tc>
      </w:tr>
    </w:tbl>
    <w:p w:rsidR="009A6967" w:rsidRPr="00E80ECF" w:rsidRDefault="009A6967" w:rsidP="009A6967">
      <w:pPr>
        <w:rPr>
          <w:rFonts w:ascii="Times New Roman" w:hAnsi="Times New Roman" w:cs="Times New Roman"/>
          <w:sz w:val="24"/>
          <w:szCs w:val="24"/>
        </w:rPr>
      </w:pPr>
    </w:p>
    <w:p w:rsidR="009A6967" w:rsidRPr="00E80ECF" w:rsidRDefault="009A6967" w:rsidP="009A6967">
      <w:pPr>
        <w:rPr>
          <w:rFonts w:ascii="Times New Roman" w:hAnsi="Times New Roman" w:cs="Times New Roman"/>
          <w:sz w:val="24"/>
          <w:szCs w:val="24"/>
        </w:rPr>
      </w:pPr>
    </w:p>
    <w:p w:rsidR="009A6967" w:rsidRPr="00E80ECF" w:rsidRDefault="009A6967" w:rsidP="009A6967">
      <w:pPr>
        <w:rPr>
          <w:rFonts w:ascii="Times New Roman" w:hAnsi="Times New Roman" w:cs="Times New Roman"/>
          <w:sz w:val="24"/>
          <w:szCs w:val="24"/>
        </w:rPr>
      </w:pPr>
    </w:p>
    <w:p w:rsidR="00E9272B" w:rsidRPr="00E9272B" w:rsidRDefault="00E9272B" w:rsidP="00084892">
      <w:pPr>
        <w:pStyle w:val="a4"/>
        <w:jc w:val="center"/>
        <w:rPr>
          <w:rFonts w:ascii="Times New Roman" w:hAnsi="Times New Roman" w:cs="Times New Roman"/>
          <w:lang w:val="kk-KZ" w:eastAsia="ru-RU"/>
        </w:rPr>
      </w:pPr>
    </w:p>
    <w:sectPr w:rsidR="00E9272B" w:rsidRPr="00E9272B" w:rsidSect="00EB6E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D7" w:rsidRDefault="007E2BD7" w:rsidP="007330AA">
      <w:pPr>
        <w:spacing w:after="0" w:line="240" w:lineRule="auto"/>
      </w:pPr>
      <w:r>
        <w:separator/>
      </w:r>
    </w:p>
  </w:endnote>
  <w:endnote w:type="continuationSeparator" w:id="0">
    <w:p w:rsidR="007E2BD7" w:rsidRDefault="007E2BD7"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3B" w:rsidRPr="002E7F1A" w:rsidRDefault="008A483B" w:rsidP="00C610B6">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8A483B" w:rsidRDefault="008A483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D7" w:rsidRDefault="007E2BD7" w:rsidP="007330AA">
      <w:pPr>
        <w:spacing w:after="0" w:line="240" w:lineRule="auto"/>
      </w:pPr>
      <w:r>
        <w:separator/>
      </w:r>
    </w:p>
  </w:footnote>
  <w:footnote w:type="continuationSeparator" w:id="0">
    <w:p w:rsidR="007E2BD7" w:rsidRDefault="007E2BD7"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3B" w:rsidRDefault="008A483B" w:rsidP="0074660C">
    <w:pPr>
      <w:pStyle w:val="af4"/>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rsidR="008A483B" w:rsidRPr="004062F7" w:rsidRDefault="008A483B" w:rsidP="00C610B6">
    <w:pPr>
      <w:pStyle w:val="af4"/>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8A483B" w:rsidRDefault="008A483B" w:rsidP="00C610B6">
    <w:pPr>
      <w:pStyle w:val="af4"/>
      <w:jc w:val="center"/>
    </w:pPr>
    <w:r w:rsidRPr="004062F7">
      <w:rPr>
        <w:rFonts w:ascii="Times New Roman" w:hAnsi="Times New Roman"/>
        <w:sz w:val="18"/>
        <w:szCs w:val="18"/>
        <w:lang w:val="ru-RU"/>
      </w:rPr>
      <w:t>"Автожол" Факультеті</w:t>
    </w:r>
  </w:p>
  <w:p w:rsidR="008A483B" w:rsidRDefault="008A483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C82"/>
    <w:multiLevelType w:val="hybridMultilevel"/>
    <w:tmpl w:val="D5B037B0"/>
    <w:lvl w:ilvl="0" w:tplc="7EE452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1B62D44"/>
    <w:multiLevelType w:val="hybridMultilevel"/>
    <w:tmpl w:val="9304A364"/>
    <w:lvl w:ilvl="0" w:tplc="19982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6C6541"/>
    <w:multiLevelType w:val="hybridMultilevel"/>
    <w:tmpl w:val="786056A6"/>
    <w:lvl w:ilvl="0" w:tplc="7EE452A4">
      <w:start w:val="1"/>
      <w:numFmt w:val="bullet"/>
      <w:lvlText w:val=""/>
      <w:lvlJc w:val="left"/>
      <w:pPr>
        <w:tabs>
          <w:tab w:val="num" w:pos="720"/>
        </w:tabs>
        <w:ind w:left="720" w:hanging="360"/>
      </w:pPr>
      <w:rPr>
        <w:rFonts w:ascii="Symbol" w:hAnsi="Symbol" w:hint="default"/>
      </w:rPr>
    </w:lvl>
    <w:lvl w:ilvl="1" w:tplc="65861A9A" w:tentative="1">
      <w:start w:val="1"/>
      <w:numFmt w:val="bullet"/>
      <w:lvlText w:val=""/>
      <w:lvlJc w:val="left"/>
      <w:pPr>
        <w:tabs>
          <w:tab w:val="num" w:pos="1440"/>
        </w:tabs>
        <w:ind w:left="1440" w:hanging="360"/>
      </w:pPr>
      <w:rPr>
        <w:rFonts w:ascii="Wingdings" w:hAnsi="Wingdings" w:hint="default"/>
      </w:rPr>
    </w:lvl>
    <w:lvl w:ilvl="2" w:tplc="FC726666" w:tentative="1">
      <w:start w:val="1"/>
      <w:numFmt w:val="bullet"/>
      <w:lvlText w:val=""/>
      <w:lvlJc w:val="left"/>
      <w:pPr>
        <w:tabs>
          <w:tab w:val="num" w:pos="2160"/>
        </w:tabs>
        <w:ind w:left="2160" w:hanging="360"/>
      </w:pPr>
      <w:rPr>
        <w:rFonts w:ascii="Wingdings" w:hAnsi="Wingdings" w:hint="default"/>
      </w:rPr>
    </w:lvl>
    <w:lvl w:ilvl="3" w:tplc="F81CCB5C" w:tentative="1">
      <w:start w:val="1"/>
      <w:numFmt w:val="bullet"/>
      <w:lvlText w:val=""/>
      <w:lvlJc w:val="left"/>
      <w:pPr>
        <w:tabs>
          <w:tab w:val="num" w:pos="2880"/>
        </w:tabs>
        <w:ind w:left="2880" w:hanging="360"/>
      </w:pPr>
      <w:rPr>
        <w:rFonts w:ascii="Wingdings" w:hAnsi="Wingdings" w:hint="default"/>
      </w:rPr>
    </w:lvl>
    <w:lvl w:ilvl="4" w:tplc="0EE85498" w:tentative="1">
      <w:start w:val="1"/>
      <w:numFmt w:val="bullet"/>
      <w:lvlText w:val=""/>
      <w:lvlJc w:val="left"/>
      <w:pPr>
        <w:tabs>
          <w:tab w:val="num" w:pos="3600"/>
        </w:tabs>
        <w:ind w:left="3600" w:hanging="360"/>
      </w:pPr>
      <w:rPr>
        <w:rFonts w:ascii="Wingdings" w:hAnsi="Wingdings" w:hint="default"/>
      </w:rPr>
    </w:lvl>
    <w:lvl w:ilvl="5" w:tplc="BFA6F990" w:tentative="1">
      <w:start w:val="1"/>
      <w:numFmt w:val="bullet"/>
      <w:lvlText w:val=""/>
      <w:lvlJc w:val="left"/>
      <w:pPr>
        <w:tabs>
          <w:tab w:val="num" w:pos="4320"/>
        </w:tabs>
        <w:ind w:left="4320" w:hanging="360"/>
      </w:pPr>
      <w:rPr>
        <w:rFonts w:ascii="Wingdings" w:hAnsi="Wingdings" w:hint="default"/>
      </w:rPr>
    </w:lvl>
    <w:lvl w:ilvl="6" w:tplc="8B4E8FE4" w:tentative="1">
      <w:start w:val="1"/>
      <w:numFmt w:val="bullet"/>
      <w:lvlText w:val=""/>
      <w:lvlJc w:val="left"/>
      <w:pPr>
        <w:tabs>
          <w:tab w:val="num" w:pos="5040"/>
        </w:tabs>
        <w:ind w:left="5040" w:hanging="360"/>
      </w:pPr>
      <w:rPr>
        <w:rFonts w:ascii="Wingdings" w:hAnsi="Wingdings" w:hint="default"/>
      </w:rPr>
    </w:lvl>
    <w:lvl w:ilvl="7" w:tplc="BAB2ADBA" w:tentative="1">
      <w:start w:val="1"/>
      <w:numFmt w:val="bullet"/>
      <w:lvlText w:val=""/>
      <w:lvlJc w:val="left"/>
      <w:pPr>
        <w:tabs>
          <w:tab w:val="num" w:pos="5760"/>
        </w:tabs>
        <w:ind w:left="5760" w:hanging="360"/>
      </w:pPr>
      <w:rPr>
        <w:rFonts w:ascii="Wingdings" w:hAnsi="Wingdings" w:hint="default"/>
      </w:rPr>
    </w:lvl>
    <w:lvl w:ilvl="8" w:tplc="257427D2" w:tentative="1">
      <w:start w:val="1"/>
      <w:numFmt w:val="bullet"/>
      <w:lvlText w:val=""/>
      <w:lvlJc w:val="left"/>
      <w:pPr>
        <w:tabs>
          <w:tab w:val="num" w:pos="6480"/>
        </w:tabs>
        <w:ind w:left="6480" w:hanging="360"/>
      </w:pPr>
      <w:rPr>
        <w:rFonts w:ascii="Wingdings" w:hAnsi="Wingdings" w:hint="default"/>
      </w:rPr>
    </w:lvl>
  </w:abstractNum>
  <w:abstractNum w:abstractNumId="4">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0334A"/>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BA76BD4"/>
    <w:multiLevelType w:val="hybridMultilevel"/>
    <w:tmpl w:val="CC14A000"/>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73409"/>
    <w:multiLevelType w:val="hybridMultilevel"/>
    <w:tmpl w:val="DD1AD3C4"/>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67AC4"/>
    <w:multiLevelType w:val="hybridMultilevel"/>
    <w:tmpl w:val="826CE4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F2298"/>
    <w:multiLevelType w:val="hybridMultilevel"/>
    <w:tmpl w:val="D796517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C0641"/>
    <w:multiLevelType w:val="hybridMultilevel"/>
    <w:tmpl w:val="5886730A"/>
    <w:lvl w:ilvl="0" w:tplc="66AC2B26">
      <w:start w:val="1"/>
      <w:numFmt w:val="bullet"/>
      <w:lvlText w:val=""/>
      <w:lvlJc w:val="left"/>
      <w:pPr>
        <w:tabs>
          <w:tab w:val="num" w:pos="720"/>
        </w:tabs>
        <w:ind w:left="720" w:hanging="360"/>
      </w:pPr>
      <w:rPr>
        <w:rFonts w:ascii="Wingdings" w:hAnsi="Wingdings" w:hint="default"/>
      </w:rPr>
    </w:lvl>
    <w:lvl w:ilvl="1" w:tplc="7EE452A4">
      <w:start w:val="1"/>
      <w:numFmt w:val="bullet"/>
      <w:lvlText w:val=""/>
      <w:lvlJc w:val="left"/>
      <w:pPr>
        <w:tabs>
          <w:tab w:val="num" w:pos="1440"/>
        </w:tabs>
        <w:ind w:left="1440" w:hanging="360"/>
      </w:pPr>
      <w:rPr>
        <w:rFonts w:ascii="Symbol" w:hAnsi="Symbol" w:hint="default"/>
      </w:rPr>
    </w:lvl>
    <w:lvl w:ilvl="2" w:tplc="9296216C" w:tentative="1">
      <w:start w:val="1"/>
      <w:numFmt w:val="bullet"/>
      <w:lvlText w:val=""/>
      <w:lvlJc w:val="left"/>
      <w:pPr>
        <w:tabs>
          <w:tab w:val="num" w:pos="2160"/>
        </w:tabs>
        <w:ind w:left="2160" w:hanging="360"/>
      </w:pPr>
      <w:rPr>
        <w:rFonts w:ascii="Wingdings" w:hAnsi="Wingdings" w:hint="default"/>
      </w:rPr>
    </w:lvl>
    <w:lvl w:ilvl="3" w:tplc="AC469ADE" w:tentative="1">
      <w:start w:val="1"/>
      <w:numFmt w:val="bullet"/>
      <w:lvlText w:val=""/>
      <w:lvlJc w:val="left"/>
      <w:pPr>
        <w:tabs>
          <w:tab w:val="num" w:pos="2880"/>
        </w:tabs>
        <w:ind w:left="2880" w:hanging="360"/>
      </w:pPr>
      <w:rPr>
        <w:rFonts w:ascii="Wingdings" w:hAnsi="Wingdings" w:hint="default"/>
      </w:rPr>
    </w:lvl>
    <w:lvl w:ilvl="4" w:tplc="B9BCF206" w:tentative="1">
      <w:start w:val="1"/>
      <w:numFmt w:val="bullet"/>
      <w:lvlText w:val=""/>
      <w:lvlJc w:val="left"/>
      <w:pPr>
        <w:tabs>
          <w:tab w:val="num" w:pos="3600"/>
        </w:tabs>
        <w:ind w:left="3600" w:hanging="360"/>
      </w:pPr>
      <w:rPr>
        <w:rFonts w:ascii="Wingdings" w:hAnsi="Wingdings" w:hint="default"/>
      </w:rPr>
    </w:lvl>
    <w:lvl w:ilvl="5" w:tplc="5254D850" w:tentative="1">
      <w:start w:val="1"/>
      <w:numFmt w:val="bullet"/>
      <w:lvlText w:val=""/>
      <w:lvlJc w:val="left"/>
      <w:pPr>
        <w:tabs>
          <w:tab w:val="num" w:pos="4320"/>
        </w:tabs>
        <w:ind w:left="4320" w:hanging="360"/>
      </w:pPr>
      <w:rPr>
        <w:rFonts w:ascii="Wingdings" w:hAnsi="Wingdings" w:hint="default"/>
      </w:rPr>
    </w:lvl>
    <w:lvl w:ilvl="6" w:tplc="1844330E" w:tentative="1">
      <w:start w:val="1"/>
      <w:numFmt w:val="bullet"/>
      <w:lvlText w:val=""/>
      <w:lvlJc w:val="left"/>
      <w:pPr>
        <w:tabs>
          <w:tab w:val="num" w:pos="5040"/>
        </w:tabs>
        <w:ind w:left="5040" w:hanging="360"/>
      </w:pPr>
      <w:rPr>
        <w:rFonts w:ascii="Wingdings" w:hAnsi="Wingdings" w:hint="default"/>
      </w:rPr>
    </w:lvl>
    <w:lvl w:ilvl="7" w:tplc="E9FE7C2A" w:tentative="1">
      <w:start w:val="1"/>
      <w:numFmt w:val="bullet"/>
      <w:lvlText w:val=""/>
      <w:lvlJc w:val="left"/>
      <w:pPr>
        <w:tabs>
          <w:tab w:val="num" w:pos="5760"/>
        </w:tabs>
        <w:ind w:left="5760" w:hanging="360"/>
      </w:pPr>
      <w:rPr>
        <w:rFonts w:ascii="Wingdings" w:hAnsi="Wingdings" w:hint="default"/>
      </w:rPr>
    </w:lvl>
    <w:lvl w:ilvl="8" w:tplc="E0688216" w:tentative="1">
      <w:start w:val="1"/>
      <w:numFmt w:val="bullet"/>
      <w:lvlText w:val=""/>
      <w:lvlJc w:val="left"/>
      <w:pPr>
        <w:tabs>
          <w:tab w:val="num" w:pos="6480"/>
        </w:tabs>
        <w:ind w:left="6480" w:hanging="360"/>
      </w:pPr>
      <w:rPr>
        <w:rFonts w:ascii="Wingdings" w:hAnsi="Wingdings" w:hint="default"/>
      </w:rPr>
    </w:lvl>
  </w:abstractNum>
  <w:abstractNum w:abstractNumId="11">
    <w:nsid w:val="3D7A2B7A"/>
    <w:multiLevelType w:val="multilevel"/>
    <w:tmpl w:val="66343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44C50711"/>
    <w:multiLevelType w:val="multilevel"/>
    <w:tmpl w:val="6E4E48BC"/>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304E8"/>
    <w:multiLevelType w:val="singleLevel"/>
    <w:tmpl w:val="E2EAD766"/>
    <w:lvl w:ilvl="0">
      <w:start w:val="4"/>
      <w:numFmt w:val="bullet"/>
      <w:lvlText w:val="-"/>
      <w:lvlJc w:val="left"/>
      <w:pPr>
        <w:tabs>
          <w:tab w:val="num" w:pos="360"/>
        </w:tabs>
        <w:ind w:left="360" w:hanging="360"/>
      </w:pPr>
      <w:rPr>
        <w:rFonts w:hint="default"/>
      </w:rPr>
    </w:lvl>
  </w:abstractNum>
  <w:abstractNum w:abstractNumId="16">
    <w:nsid w:val="535D6F05"/>
    <w:multiLevelType w:val="hybridMultilevel"/>
    <w:tmpl w:val="C3D8D586"/>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0E73BD"/>
    <w:multiLevelType w:val="hybridMultilevel"/>
    <w:tmpl w:val="B4A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65A71"/>
    <w:multiLevelType w:val="hybridMultilevel"/>
    <w:tmpl w:val="DC96F99A"/>
    <w:lvl w:ilvl="0" w:tplc="29CAAC40">
      <w:start w:val="3"/>
      <w:numFmt w:val="decimal"/>
      <w:lvlText w:val="%1."/>
      <w:lvlJc w:val="left"/>
      <w:pPr>
        <w:ind w:left="928" w:hanging="360"/>
      </w:pPr>
      <w:rPr>
        <w:rFonts w:hint="default"/>
        <w:b/>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7CA3168"/>
    <w:multiLevelType w:val="hybridMultilevel"/>
    <w:tmpl w:val="2E68A01C"/>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47341B"/>
    <w:multiLevelType w:val="hybridMultilevel"/>
    <w:tmpl w:val="8682A9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B07555B"/>
    <w:multiLevelType w:val="multilevel"/>
    <w:tmpl w:val="9A1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30C7"/>
    <w:multiLevelType w:val="hybridMultilevel"/>
    <w:tmpl w:val="AA120420"/>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1C520EC"/>
    <w:multiLevelType w:val="hybridMultilevel"/>
    <w:tmpl w:val="DA3CE49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8C1650"/>
    <w:multiLevelType w:val="hybridMultilevel"/>
    <w:tmpl w:val="57748A14"/>
    <w:lvl w:ilvl="0" w:tplc="CC92B7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BDE7AC4"/>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8">
    <w:nsid w:val="6EF741B6"/>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9">
    <w:nsid w:val="70250383"/>
    <w:multiLevelType w:val="hybridMultilevel"/>
    <w:tmpl w:val="561AA8DA"/>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7A21AC"/>
    <w:multiLevelType w:val="hybridMultilevel"/>
    <w:tmpl w:val="56509BA4"/>
    <w:lvl w:ilvl="0" w:tplc="7EE452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F815F5B"/>
    <w:multiLevelType w:val="multilevel"/>
    <w:tmpl w:val="D474235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4"/>
  </w:num>
  <w:num w:numId="2">
    <w:abstractNumId w:val="17"/>
  </w:num>
  <w:num w:numId="3">
    <w:abstractNumId w:val="4"/>
  </w:num>
  <w:num w:numId="4">
    <w:abstractNumId w:val="5"/>
  </w:num>
  <w:num w:numId="5">
    <w:abstractNumId w:val="21"/>
  </w:num>
  <w:num w:numId="6">
    <w:abstractNumId w:val="1"/>
  </w:num>
  <w:num w:numId="7">
    <w:abstractNumId w:val="11"/>
  </w:num>
  <w:num w:numId="8">
    <w:abstractNumId w:val="6"/>
  </w:num>
  <w:num w:numId="9">
    <w:abstractNumId w:val="29"/>
  </w:num>
  <w:num w:numId="10">
    <w:abstractNumId w:val="22"/>
  </w:num>
  <w:num w:numId="11">
    <w:abstractNumId w:val="0"/>
  </w:num>
  <w:num w:numId="12">
    <w:abstractNumId w:val="19"/>
  </w:num>
  <w:num w:numId="13">
    <w:abstractNumId w:val="9"/>
  </w:num>
  <w:num w:numId="14">
    <w:abstractNumId w:val="10"/>
  </w:num>
  <w:num w:numId="15">
    <w:abstractNumId w:val="3"/>
  </w:num>
  <w:num w:numId="16">
    <w:abstractNumId w:val="7"/>
  </w:num>
  <w:num w:numId="17">
    <w:abstractNumId w:val="30"/>
  </w:num>
  <w:num w:numId="18">
    <w:abstractNumId w:val="25"/>
  </w:num>
  <w:num w:numId="19">
    <w:abstractNumId w:val="26"/>
  </w:num>
  <w:num w:numId="20">
    <w:abstractNumId w:val="18"/>
  </w:num>
  <w:num w:numId="21">
    <w:abstractNumId w:val="31"/>
  </w:num>
  <w:num w:numId="22">
    <w:abstractNumId w:val="16"/>
  </w:num>
  <w:num w:numId="23">
    <w:abstractNumId w:val="23"/>
  </w:num>
  <w:num w:numId="24">
    <w:abstractNumId w:val="12"/>
  </w:num>
  <w:num w:numId="25">
    <w:abstractNumId w:val="27"/>
  </w:num>
  <w:num w:numId="26">
    <w:abstractNumId w:val="28"/>
  </w:num>
  <w:num w:numId="27">
    <w:abstractNumId w:val="13"/>
  </w:num>
  <w:num w:numId="28">
    <w:abstractNumId w:val="2"/>
  </w:num>
  <w:num w:numId="29">
    <w:abstractNumId w:val="15"/>
  </w:num>
  <w:num w:numId="30">
    <w:abstractNumId w:val="20"/>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4455"/>
    <w:rsid w:val="00004F3A"/>
    <w:rsid w:val="00007666"/>
    <w:rsid w:val="000208CD"/>
    <w:rsid w:val="0003405F"/>
    <w:rsid w:val="00051470"/>
    <w:rsid w:val="00054B5F"/>
    <w:rsid w:val="00064051"/>
    <w:rsid w:val="00065E2E"/>
    <w:rsid w:val="0006635E"/>
    <w:rsid w:val="00075605"/>
    <w:rsid w:val="00077660"/>
    <w:rsid w:val="0008035A"/>
    <w:rsid w:val="00083AB4"/>
    <w:rsid w:val="00084892"/>
    <w:rsid w:val="000855E2"/>
    <w:rsid w:val="000923F8"/>
    <w:rsid w:val="000A5F87"/>
    <w:rsid w:val="000A7684"/>
    <w:rsid w:val="000B4076"/>
    <w:rsid w:val="000B4B75"/>
    <w:rsid w:val="000C6ABC"/>
    <w:rsid w:val="000C74E1"/>
    <w:rsid w:val="000D0854"/>
    <w:rsid w:val="000D2385"/>
    <w:rsid w:val="000D73AC"/>
    <w:rsid w:val="000D79CC"/>
    <w:rsid w:val="000E47CA"/>
    <w:rsid w:val="000E7972"/>
    <w:rsid w:val="00101971"/>
    <w:rsid w:val="0010209C"/>
    <w:rsid w:val="00102E86"/>
    <w:rsid w:val="00114E72"/>
    <w:rsid w:val="001209BD"/>
    <w:rsid w:val="00134E5A"/>
    <w:rsid w:val="00141FA0"/>
    <w:rsid w:val="001462F6"/>
    <w:rsid w:val="0015630A"/>
    <w:rsid w:val="0016117D"/>
    <w:rsid w:val="001632A2"/>
    <w:rsid w:val="00167EA0"/>
    <w:rsid w:val="00171863"/>
    <w:rsid w:val="00182CC8"/>
    <w:rsid w:val="00184F54"/>
    <w:rsid w:val="001A2D09"/>
    <w:rsid w:val="001B398B"/>
    <w:rsid w:val="001B73DF"/>
    <w:rsid w:val="001C3987"/>
    <w:rsid w:val="001D64AB"/>
    <w:rsid w:val="001E419E"/>
    <w:rsid w:val="001E7263"/>
    <w:rsid w:val="001F23DE"/>
    <w:rsid w:val="001F2B51"/>
    <w:rsid w:val="001F338C"/>
    <w:rsid w:val="001F4451"/>
    <w:rsid w:val="001F54DA"/>
    <w:rsid w:val="00200B2C"/>
    <w:rsid w:val="0020130C"/>
    <w:rsid w:val="002124CB"/>
    <w:rsid w:val="0023175C"/>
    <w:rsid w:val="00231B6B"/>
    <w:rsid w:val="00234C4D"/>
    <w:rsid w:val="00241095"/>
    <w:rsid w:val="002460D8"/>
    <w:rsid w:val="00246659"/>
    <w:rsid w:val="00246A6D"/>
    <w:rsid w:val="00255B04"/>
    <w:rsid w:val="00266070"/>
    <w:rsid w:val="00284C42"/>
    <w:rsid w:val="002859D3"/>
    <w:rsid w:val="00296657"/>
    <w:rsid w:val="002A3A0F"/>
    <w:rsid w:val="002B30B4"/>
    <w:rsid w:val="002D0EC1"/>
    <w:rsid w:val="00304D7F"/>
    <w:rsid w:val="00305285"/>
    <w:rsid w:val="00310975"/>
    <w:rsid w:val="00316CCA"/>
    <w:rsid w:val="00322AC2"/>
    <w:rsid w:val="003256F9"/>
    <w:rsid w:val="003501BF"/>
    <w:rsid w:val="0037334D"/>
    <w:rsid w:val="003856F1"/>
    <w:rsid w:val="00390066"/>
    <w:rsid w:val="00391142"/>
    <w:rsid w:val="003925B3"/>
    <w:rsid w:val="00394284"/>
    <w:rsid w:val="00394E47"/>
    <w:rsid w:val="003A6AB3"/>
    <w:rsid w:val="003B07C8"/>
    <w:rsid w:val="003C1398"/>
    <w:rsid w:val="003D0D04"/>
    <w:rsid w:val="003D37B7"/>
    <w:rsid w:val="003E00EC"/>
    <w:rsid w:val="003E76A6"/>
    <w:rsid w:val="003F1D7B"/>
    <w:rsid w:val="00403E03"/>
    <w:rsid w:val="00412A7A"/>
    <w:rsid w:val="0041427C"/>
    <w:rsid w:val="00414A51"/>
    <w:rsid w:val="00420344"/>
    <w:rsid w:val="0047281C"/>
    <w:rsid w:val="00476BC5"/>
    <w:rsid w:val="00476BEF"/>
    <w:rsid w:val="00493DBD"/>
    <w:rsid w:val="00494197"/>
    <w:rsid w:val="004A0CDF"/>
    <w:rsid w:val="004A1E03"/>
    <w:rsid w:val="004A24F9"/>
    <w:rsid w:val="004A407B"/>
    <w:rsid w:val="004B2DCC"/>
    <w:rsid w:val="004B5E8D"/>
    <w:rsid w:val="004C122C"/>
    <w:rsid w:val="004C13DF"/>
    <w:rsid w:val="004C77A8"/>
    <w:rsid w:val="004D3884"/>
    <w:rsid w:val="004E397F"/>
    <w:rsid w:val="004E6534"/>
    <w:rsid w:val="004F5E45"/>
    <w:rsid w:val="00501B6B"/>
    <w:rsid w:val="00511A4D"/>
    <w:rsid w:val="00511DFD"/>
    <w:rsid w:val="00513FAB"/>
    <w:rsid w:val="0051472E"/>
    <w:rsid w:val="005148CA"/>
    <w:rsid w:val="00515A45"/>
    <w:rsid w:val="0052516F"/>
    <w:rsid w:val="005368E8"/>
    <w:rsid w:val="005400BA"/>
    <w:rsid w:val="005461EB"/>
    <w:rsid w:val="0055017F"/>
    <w:rsid w:val="005548BC"/>
    <w:rsid w:val="0055554D"/>
    <w:rsid w:val="00555D91"/>
    <w:rsid w:val="00557120"/>
    <w:rsid w:val="00571046"/>
    <w:rsid w:val="00577D1D"/>
    <w:rsid w:val="005859A2"/>
    <w:rsid w:val="0059252D"/>
    <w:rsid w:val="005941B6"/>
    <w:rsid w:val="0059516A"/>
    <w:rsid w:val="005A4FE3"/>
    <w:rsid w:val="005A6EA5"/>
    <w:rsid w:val="005A6F0F"/>
    <w:rsid w:val="005A7960"/>
    <w:rsid w:val="005B3246"/>
    <w:rsid w:val="005B3D40"/>
    <w:rsid w:val="005B69F2"/>
    <w:rsid w:val="005C41A2"/>
    <w:rsid w:val="005C5532"/>
    <w:rsid w:val="005D041B"/>
    <w:rsid w:val="005E125C"/>
    <w:rsid w:val="005E29A4"/>
    <w:rsid w:val="005E4157"/>
    <w:rsid w:val="0060134D"/>
    <w:rsid w:val="00602FE7"/>
    <w:rsid w:val="00606772"/>
    <w:rsid w:val="0063143E"/>
    <w:rsid w:val="00634190"/>
    <w:rsid w:val="00641B1B"/>
    <w:rsid w:val="00642AE3"/>
    <w:rsid w:val="006444DD"/>
    <w:rsid w:val="00645CCC"/>
    <w:rsid w:val="00652335"/>
    <w:rsid w:val="0065685E"/>
    <w:rsid w:val="006601DE"/>
    <w:rsid w:val="0066529B"/>
    <w:rsid w:val="00667A35"/>
    <w:rsid w:val="0068411F"/>
    <w:rsid w:val="006970F2"/>
    <w:rsid w:val="006A0741"/>
    <w:rsid w:val="006A3B4E"/>
    <w:rsid w:val="006A4017"/>
    <w:rsid w:val="006B5CD0"/>
    <w:rsid w:val="006D2B02"/>
    <w:rsid w:val="006E09C1"/>
    <w:rsid w:val="006F044C"/>
    <w:rsid w:val="006F1475"/>
    <w:rsid w:val="00704F2D"/>
    <w:rsid w:val="00711214"/>
    <w:rsid w:val="00712E47"/>
    <w:rsid w:val="007262D2"/>
    <w:rsid w:val="00730292"/>
    <w:rsid w:val="007330AA"/>
    <w:rsid w:val="00735C4F"/>
    <w:rsid w:val="0074660C"/>
    <w:rsid w:val="007532AF"/>
    <w:rsid w:val="00762455"/>
    <w:rsid w:val="007626C8"/>
    <w:rsid w:val="00762793"/>
    <w:rsid w:val="00781EE3"/>
    <w:rsid w:val="00792F85"/>
    <w:rsid w:val="007932AC"/>
    <w:rsid w:val="007A2AB9"/>
    <w:rsid w:val="007A5816"/>
    <w:rsid w:val="007A59A8"/>
    <w:rsid w:val="007B1709"/>
    <w:rsid w:val="007B43A9"/>
    <w:rsid w:val="007B7C5C"/>
    <w:rsid w:val="007C2915"/>
    <w:rsid w:val="007C46C2"/>
    <w:rsid w:val="007C568F"/>
    <w:rsid w:val="007D1C48"/>
    <w:rsid w:val="007E2BD7"/>
    <w:rsid w:val="00805964"/>
    <w:rsid w:val="0081014C"/>
    <w:rsid w:val="00816E01"/>
    <w:rsid w:val="00822B15"/>
    <w:rsid w:val="008321A1"/>
    <w:rsid w:val="0083264B"/>
    <w:rsid w:val="00854DCF"/>
    <w:rsid w:val="008577E9"/>
    <w:rsid w:val="008640BA"/>
    <w:rsid w:val="0086593A"/>
    <w:rsid w:val="00872849"/>
    <w:rsid w:val="00873D82"/>
    <w:rsid w:val="00880ECD"/>
    <w:rsid w:val="008906BF"/>
    <w:rsid w:val="0089606C"/>
    <w:rsid w:val="008A3671"/>
    <w:rsid w:val="008A3ACF"/>
    <w:rsid w:val="008A483B"/>
    <w:rsid w:val="008B7AD6"/>
    <w:rsid w:val="008C2572"/>
    <w:rsid w:val="008C2BF5"/>
    <w:rsid w:val="008C6EC8"/>
    <w:rsid w:val="008D546A"/>
    <w:rsid w:val="008E01A6"/>
    <w:rsid w:val="009017FE"/>
    <w:rsid w:val="00904A46"/>
    <w:rsid w:val="009175E3"/>
    <w:rsid w:val="009300FD"/>
    <w:rsid w:val="0093030E"/>
    <w:rsid w:val="00932BF6"/>
    <w:rsid w:val="00933637"/>
    <w:rsid w:val="00942CB3"/>
    <w:rsid w:val="009442FD"/>
    <w:rsid w:val="00945A62"/>
    <w:rsid w:val="00950D0A"/>
    <w:rsid w:val="0095359B"/>
    <w:rsid w:val="00955739"/>
    <w:rsid w:val="00967A38"/>
    <w:rsid w:val="009918C5"/>
    <w:rsid w:val="00992898"/>
    <w:rsid w:val="00993E20"/>
    <w:rsid w:val="00997E38"/>
    <w:rsid w:val="009A6967"/>
    <w:rsid w:val="009A6F85"/>
    <w:rsid w:val="009A7C25"/>
    <w:rsid w:val="009B0E14"/>
    <w:rsid w:val="009B1863"/>
    <w:rsid w:val="009B76EB"/>
    <w:rsid w:val="009D1993"/>
    <w:rsid w:val="009D384F"/>
    <w:rsid w:val="009D45B0"/>
    <w:rsid w:val="009F379A"/>
    <w:rsid w:val="00A02FA4"/>
    <w:rsid w:val="00A03D68"/>
    <w:rsid w:val="00A05BE4"/>
    <w:rsid w:val="00A152FC"/>
    <w:rsid w:val="00A16D4C"/>
    <w:rsid w:val="00A214B2"/>
    <w:rsid w:val="00A25C88"/>
    <w:rsid w:val="00A2743B"/>
    <w:rsid w:val="00A2787F"/>
    <w:rsid w:val="00A27FB6"/>
    <w:rsid w:val="00A36DE4"/>
    <w:rsid w:val="00A443D2"/>
    <w:rsid w:val="00A4460C"/>
    <w:rsid w:val="00A46CCD"/>
    <w:rsid w:val="00A5063C"/>
    <w:rsid w:val="00A57A52"/>
    <w:rsid w:val="00A63D65"/>
    <w:rsid w:val="00A641F0"/>
    <w:rsid w:val="00A70C3F"/>
    <w:rsid w:val="00A70F99"/>
    <w:rsid w:val="00A76FE5"/>
    <w:rsid w:val="00A77CB2"/>
    <w:rsid w:val="00A863AE"/>
    <w:rsid w:val="00AB0F13"/>
    <w:rsid w:val="00AB474D"/>
    <w:rsid w:val="00AB5E20"/>
    <w:rsid w:val="00AC0E07"/>
    <w:rsid w:val="00AD06B0"/>
    <w:rsid w:val="00AD0A74"/>
    <w:rsid w:val="00AD0EE8"/>
    <w:rsid w:val="00B01305"/>
    <w:rsid w:val="00B21E9E"/>
    <w:rsid w:val="00B25DDD"/>
    <w:rsid w:val="00B35811"/>
    <w:rsid w:val="00B4054E"/>
    <w:rsid w:val="00B51FE8"/>
    <w:rsid w:val="00B6382D"/>
    <w:rsid w:val="00B71C82"/>
    <w:rsid w:val="00B80221"/>
    <w:rsid w:val="00B82427"/>
    <w:rsid w:val="00B912D0"/>
    <w:rsid w:val="00BA0431"/>
    <w:rsid w:val="00BB1B4E"/>
    <w:rsid w:val="00BC2C28"/>
    <w:rsid w:val="00BC6438"/>
    <w:rsid w:val="00BD13BE"/>
    <w:rsid w:val="00BD29E8"/>
    <w:rsid w:val="00BD5263"/>
    <w:rsid w:val="00BF2CF9"/>
    <w:rsid w:val="00BF3141"/>
    <w:rsid w:val="00C03A9F"/>
    <w:rsid w:val="00C04265"/>
    <w:rsid w:val="00C075DF"/>
    <w:rsid w:val="00C10EE7"/>
    <w:rsid w:val="00C20555"/>
    <w:rsid w:val="00C20D4F"/>
    <w:rsid w:val="00C235DA"/>
    <w:rsid w:val="00C25569"/>
    <w:rsid w:val="00C31BF9"/>
    <w:rsid w:val="00C423C6"/>
    <w:rsid w:val="00C53A44"/>
    <w:rsid w:val="00C56BDC"/>
    <w:rsid w:val="00C57052"/>
    <w:rsid w:val="00C6042D"/>
    <w:rsid w:val="00C610B6"/>
    <w:rsid w:val="00C64053"/>
    <w:rsid w:val="00C714F2"/>
    <w:rsid w:val="00C759EF"/>
    <w:rsid w:val="00C76DF3"/>
    <w:rsid w:val="00C92067"/>
    <w:rsid w:val="00C95ED2"/>
    <w:rsid w:val="00CB3529"/>
    <w:rsid w:val="00CC57EF"/>
    <w:rsid w:val="00CC5913"/>
    <w:rsid w:val="00CD0808"/>
    <w:rsid w:val="00CE3CA8"/>
    <w:rsid w:val="00CE3F66"/>
    <w:rsid w:val="00CE75D5"/>
    <w:rsid w:val="00CF4D3E"/>
    <w:rsid w:val="00CF5B4E"/>
    <w:rsid w:val="00D1527F"/>
    <w:rsid w:val="00D24AD8"/>
    <w:rsid w:val="00D25C87"/>
    <w:rsid w:val="00D25CF3"/>
    <w:rsid w:val="00D275A0"/>
    <w:rsid w:val="00D33191"/>
    <w:rsid w:val="00D506BC"/>
    <w:rsid w:val="00D676F9"/>
    <w:rsid w:val="00D73407"/>
    <w:rsid w:val="00D816C8"/>
    <w:rsid w:val="00D874C3"/>
    <w:rsid w:val="00D912E9"/>
    <w:rsid w:val="00D9146E"/>
    <w:rsid w:val="00D924C2"/>
    <w:rsid w:val="00DA56AE"/>
    <w:rsid w:val="00DA7CBB"/>
    <w:rsid w:val="00DB3DE9"/>
    <w:rsid w:val="00DB713D"/>
    <w:rsid w:val="00DC249D"/>
    <w:rsid w:val="00DD01B8"/>
    <w:rsid w:val="00DD1FD4"/>
    <w:rsid w:val="00DE1A5B"/>
    <w:rsid w:val="00DE5F72"/>
    <w:rsid w:val="00DE7B5D"/>
    <w:rsid w:val="00DF0A48"/>
    <w:rsid w:val="00DF2377"/>
    <w:rsid w:val="00DF7088"/>
    <w:rsid w:val="00E0267F"/>
    <w:rsid w:val="00E05F61"/>
    <w:rsid w:val="00E06EDC"/>
    <w:rsid w:val="00E20BB0"/>
    <w:rsid w:val="00E273F4"/>
    <w:rsid w:val="00E31759"/>
    <w:rsid w:val="00E3370C"/>
    <w:rsid w:val="00E35A34"/>
    <w:rsid w:val="00E43B85"/>
    <w:rsid w:val="00E43FBF"/>
    <w:rsid w:val="00E45601"/>
    <w:rsid w:val="00E754A7"/>
    <w:rsid w:val="00E76B66"/>
    <w:rsid w:val="00E76CFA"/>
    <w:rsid w:val="00E90D1E"/>
    <w:rsid w:val="00E91352"/>
    <w:rsid w:val="00E91B5D"/>
    <w:rsid w:val="00E9272B"/>
    <w:rsid w:val="00E97EC7"/>
    <w:rsid w:val="00EA142C"/>
    <w:rsid w:val="00EA33AC"/>
    <w:rsid w:val="00EA7441"/>
    <w:rsid w:val="00EB28F2"/>
    <w:rsid w:val="00EB3AA3"/>
    <w:rsid w:val="00EB6E50"/>
    <w:rsid w:val="00EC27FD"/>
    <w:rsid w:val="00EC5F7F"/>
    <w:rsid w:val="00ED5C77"/>
    <w:rsid w:val="00ED69AB"/>
    <w:rsid w:val="00EE3602"/>
    <w:rsid w:val="00EE36DD"/>
    <w:rsid w:val="00EF0A92"/>
    <w:rsid w:val="00EF260C"/>
    <w:rsid w:val="00F00BBC"/>
    <w:rsid w:val="00F152AC"/>
    <w:rsid w:val="00F26450"/>
    <w:rsid w:val="00F46484"/>
    <w:rsid w:val="00F46E2B"/>
    <w:rsid w:val="00F547C9"/>
    <w:rsid w:val="00F63972"/>
    <w:rsid w:val="00F650CF"/>
    <w:rsid w:val="00F87ECD"/>
    <w:rsid w:val="00F90D14"/>
    <w:rsid w:val="00F90EE9"/>
    <w:rsid w:val="00F94F34"/>
    <w:rsid w:val="00F96247"/>
    <w:rsid w:val="00FA5B89"/>
    <w:rsid w:val="00FB5307"/>
    <w:rsid w:val="00FB7FDC"/>
    <w:rsid w:val="00FC41BE"/>
    <w:rsid w:val="00FC6DA8"/>
    <w:rsid w:val="00FD326A"/>
    <w:rsid w:val="00FE5EDD"/>
    <w:rsid w:val="00FF2E01"/>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semiHidden/>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A5063C"/>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0"/>
    <w:link w:val="afa"/>
    <w:uiPriority w:val="99"/>
    <w:qFormat/>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b">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c">
    <w:name w:val="Strong"/>
    <w:uiPriority w:val="22"/>
    <w:qFormat/>
    <w:rsid w:val="007C2915"/>
    <w:rPr>
      <w:b/>
      <w:bCs/>
    </w:rPr>
  </w:style>
  <w:style w:type="paragraph" w:styleId="HTML">
    <w:name w:val="HTML Preformatted"/>
    <w:basedOn w:val="a0"/>
    <w:link w:val="HTML0"/>
    <w:uiPriority w:val="99"/>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d">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e">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f">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C9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E9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9"/>
    <w:uiPriority w:val="99"/>
    <w:locked/>
    <w:rsid w:val="00EE36DD"/>
    <w:rPr>
      <w:rFonts w:ascii="Times New Roman" w:eastAsia="Times New Roman" w:hAnsi="Times New Roman" w:cs="Times New Roman"/>
      <w:sz w:val="24"/>
      <w:szCs w:val="24"/>
      <w:lang w:eastAsia="zh-CN"/>
    </w:rPr>
  </w:style>
  <w:style w:type="character" w:customStyle="1" w:styleId="y2iqfc">
    <w:name w:val="y2iqfc"/>
    <w:basedOn w:val="a1"/>
    <w:rsid w:val="00EA3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semiHidden/>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A5063C"/>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0"/>
    <w:link w:val="afa"/>
    <w:uiPriority w:val="99"/>
    <w:qFormat/>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b">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c">
    <w:name w:val="Strong"/>
    <w:uiPriority w:val="22"/>
    <w:qFormat/>
    <w:rsid w:val="007C2915"/>
    <w:rPr>
      <w:b/>
      <w:bCs/>
    </w:rPr>
  </w:style>
  <w:style w:type="paragraph" w:styleId="HTML">
    <w:name w:val="HTML Preformatted"/>
    <w:basedOn w:val="a0"/>
    <w:link w:val="HTML0"/>
    <w:uiPriority w:val="99"/>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d">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e">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f">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C9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E9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9"/>
    <w:uiPriority w:val="99"/>
    <w:locked/>
    <w:rsid w:val="00EE36DD"/>
    <w:rPr>
      <w:rFonts w:ascii="Times New Roman" w:eastAsia="Times New Roman" w:hAnsi="Times New Roman" w:cs="Times New Roman"/>
      <w:sz w:val="24"/>
      <w:szCs w:val="24"/>
      <w:lang w:eastAsia="zh-CN"/>
    </w:rPr>
  </w:style>
  <w:style w:type="character" w:customStyle="1" w:styleId="y2iqfc">
    <w:name w:val="y2iqfc"/>
    <w:basedOn w:val="a1"/>
    <w:rsid w:val="00EA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516">
      <w:bodyDiv w:val="1"/>
      <w:marLeft w:val="0"/>
      <w:marRight w:val="0"/>
      <w:marTop w:val="0"/>
      <w:marBottom w:val="0"/>
      <w:divBdr>
        <w:top w:val="none" w:sz="0" w:space="0" w:color="auto"/>
        <w:left w:val="none" w:sz="0" w:space="0" w:color="auto"/>
        <w:bottom w:val="none" w:sz="0" w:space="0" w:color="auto"/>
        <w:right w:val="none" w:sz="0" w:space="0" w:color="auto"/>
      </w:divBdr>
    </w:div>
    <w:div w:id="240330504">
      <w:bodyDiv w:val="1"/>
      <w:marLeft w:val="0"/>
      <w:marRight w:val="0"/>
      <w:marTop w:val="0"/>
      <w:marBottom w:val="0"/>
      <w:divBdr>
        <w:top w:val="none" w:sz="0" w:space="0" w:color="auto"/>
        <w:left w:val="none" w:sz="0" w:space="0" w:color="auto"/>
        <w:bottom w:val="none" w:sz="0" w:space="0" w:color="auto"/>
        <w:right w:val="none" w:sz="0" w:space="0" w:color="auto"/>
      </w:divBdr>
    </w:div>
    <w:div w:id="340275812">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443814049">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777480875">
      <w:bodyDiv w:val="1"/>
      <w:marLeft w:val="0"/>
      <w:marRight w:val="0"/>
      <w:marTop w:val="0"/>
      <w:marBottom w:val="0"/>
      <w:divBdr>
        <w:top w:val="none" w:sz="0" w:space="0" w:color="auto"/>
        <w:left w:val="none" w:sz="0" w:space="0" w:color="auto"/>
        <w:bottom w:val="none" w:sz="0" w:space="0" w:color="auto"/>
        <w:right w:val="none" w:sz="0" w:space="0" w:color="auto"/>
      </w:divBdr>
    </w:div>
    <w:div w:id="1650746689">
      <w:bodyDiv w:val="1"/>
      <w:marLeft w:val="0"/>
      <w:marRight w:val="0"/>
      <w:marTop w:val="0"/>
      <w:marBottom w:val="0"/>
      <w:divBdr>
        <w:top w:val="none" w:sz="0" w:space="0" w:color="auto"/>
        <w:left w:val="none" w:sz="0" w:space="0" w:color="auto"/>
        <w:bottom w:val="none" w:sz="0" w:space="0" w:color="auto"/>
        <w:right w:val="none" w:sz="0" w:space="0" w:color="auto"/>
      </w:divBdr>
    </w:div>
    <w:div w:id="1898199293">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31</Pages>
  <Words>9847</Words>
  <Characters>56133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2019-06-19T04:12:00Z</cp:lastPrinted>
  <dcterms:created xsi:type="dcterms:W3CDTF">2021-05-03T13:09:00Z</dcterms:created>
  <dcterms:modified xsi:type="dcterms:W3CDTF">2024-01-10T11:28:00Z</dcterms:modified>
</cp:coreProperties>
</file>